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pacing w:val="-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-12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报价书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重庆市渝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兴建设投资有限公司</w:t>
      </w: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1、根据你方发布的征询公告，经研究</w:t>
      </w:r>
      <w:r>
        <w:rPr>
          <w:rFonts w:hint="eastAsia" w:ascii="方正仿宋_GBK" w:hAnsi="方正仿宋_GBK" w:eastAsia="方正仿宋_GBK" w:cs="方正仿宋_GBK"/>
          <w:color w:val="000000"/>
          <w:spacing w:val="-12"/>
          <w:sz w:val="32"/>
          <w:szCs w:val="32"/>
          <w:shd w:val="clear" w:color="auto" w:fill="FFFFFF"/>
          <w:lang w:eastAsia="zh-CN"/>
        </w:rPr>
        <w:t>软件与信息服务外包产业园工程白蚁防治询价公告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相关文件，我方愿以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  <w:lang w:eastAsia="zh-CN"/>
        </w:rPr>
        <w:t>总价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 xml:space="preserve">    万元， 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完成该工作。</w:t>
      </w: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2、本报价包括公告内所有工作内容。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</w:pP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</w:pP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</w:pP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</w:pP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  <w:t xml:space="preserve">                      报价单位：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  <w:t xml:space="preserve">（盖      章） </w:t>
      </w: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  <w:t xml:space="preserve">                      电    话：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u w:val="single"/>
          <w:shd w:val="clear" w:color="auto" w:fill="FFFFFF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  <w:t xml:space="preserve">                                                  </w:t>
      </w: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  <w:t xml:space="preserve">                      日    期：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u w:val="single"/>
          <w:shd w:val="clear" w:color="auto" w:fill="FFFFFF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0"/>
          <w:szCs w:val="30"/>
          <w:shd w:val="clear" w:color="auto" w:fill="FFFFFF"/>
        </w:rPr>
        <w:t xml:space="preserve">    </w:t>
      </w:r>
    </w:p>
    <w:p>
      <w:pPr>
        <w:spacing w:line="560" w:lineRule="exact"/>
        <w:ind w:firstLine="435"/>
        <w:rPr>
          <w:rFonts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default" w:ascii="方正仿宋_GBK" w:hAnsi="方正仿宋_GBK" w:eastAsia="方正仿宋_GBK" w:cs="方正仿宋_GBK"/>
          <w:color w:val="000000"/>
          <w:spacing w:val="-12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90B74"/>
    <w:rsid w:val="2BC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2022-08-03T08:29:00Z</dcterms:created>
  <dc:creator>Administrator</dc:creator>
  <cp:lastModifiedBy>Administrator</cp:lastModifiedBy>
  <dcterms:modified xsi:type="dcterms:W3CDTF">2022-08-03T08:30:01Z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