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5" w:rsidRDefault="00F340B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郴州职业技术学院</w:t>
      </w:r>
      <w:r w:rsidR="002E0155">
        <w:rPr>
          <w:rFonts w:ascii="宋体" w:hAnsi="宋体" w:hint="eastAsia"/>
          <w:b/>
          <w:sz w:val="36"/>
          <w:szCs w:val="36"/>
        </w:rPr>
        <w:t>有害</w:t>
      </w:r>
      <w:r>
        <w:rPr>
          <w:rFonts w:ascii="宋体" w:hAnsi="宋体" w:hint="eastAsia"/>
          <w:b/>
          <w:sz w:val="36"/>
          <w:szCs w:val="36"/>
        </w:rPr>
        <w:t>生物防制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招标方案</w:t>
      </w:r>
    </w:p>
    <w:p w:rsidR="00965335" w:rsidRDefault="00965335">
      <w:pPr>
        <w:tabs>
          <w:tab w:val="left" w:pos="7140"/>
        </w:tabs>
        <w:spacing w:line="360" w:lineRule="auto"/>
        <w:rPr>
          <w:rFonts w:ascii="宋体" w:hAnsi="宋体"/>
          <w:sz w:val="21"/>
          <w:szCs w:val="21"/>
        </w:rPr>
      </w:pPr>
    </w:p>
    <w:p w:rsidR="00965335" w:rsidRPr="00D66237" w:rsidRDefault="00F340B9">
      <w:pPr>
        <w:tabs>
          <w:tab w:val="left" w:pos="7140"/>
        </w:tabs>
        <w:spacing w:line="360" w:lineRule="auto"/>
        <w:ind w:firstLineChars="200" w:firstLine="560"/>
        <w:rPr>
          <w:rFonts w:asciiTheme="minorEastAsia" w:eastAsiaTheme="minorEastAsia" w:hAnsiTheme="minorEastAsia" w:cs="Courier New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为有效控制有害生物，预防疫源性疾病的发生和流行，减少病媒生物孳生繁衍，按照上级和学校《采购管理办法》有关规定，拟对我院有害生物防制服务项目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进行招标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，特制定如下招标方案。</w:t>
      </w:r>
    </w:p>
    <w:p w:rsidR="00965335" w:rsidRPr="00D66237" w:rsidRDefault="00F340B9">
      <w:pPr>
        <w:spacing w:line="360" w:lineRule="auto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一、项目名称：</w:t>
      </w:r>
      <w:r w:rsidR="002E0155">
        <w:rPr>
          <w:rFonts w:asciiTheme="minorEastAsia" w:eastAsiaTheme="minorEastAsia" w:hAnsiTheme="minorEastAsia" w:hint="eastAsia"/>
          <w:sz w:val="28"/>
          <w:szCs w:val="28"/>
        </w:rPr>
        <w:t>有害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生物防制服务采购项目</w:t>
      </w:r>
    </w:p>
    <w:p w:rsidR="002E0155" w:rsidRDefault="00F340B9">
      <w:pPr>
        <w:widowControl/>
        <w:spacing w:line="540" w:lineRule="exact"/>
        <w:ind w:firstLineChars="150" w:firstLine="42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二、采购方式：</w:t>
      </w:r>
      <w:r w:rsidR="000B43BA"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</w:t>
      </w:r>
      <w:proofErr w:type="gramStart"/>
      <w:r w:rsidR="000B43BA"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采云</w:t>
      </w:r>
      <w:proofErr w:type="gramEnd"/>
      <w:r w:rsidR="000B43BA"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竞价</w:t>
      </w:r>
      <w:r w:rsidR="00FD6BC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采购</w:t>
      </w:r>
    </w:p>
    <w:p w:rsidR="00965335" w:rsidRPr="00D66237" w:rsidRDefault="00F340B9" w:rsidP="002E0155">
      <w:pPr>
        <w:widowControl/>
        <w:spacing w:line="540" w:lineRule="exact"/>
        <w:ind w:firstLineChars="150" w:firstLine="42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三、项目内容:</w:t>
      </w:r>
    </w:p>
    <w:p w:rsidR="00965335" w:rsidRPr="00D66237" w:rsidRDefault="00F340B9">
      <w:pPr>
        <w:widowControl/>
        <w:spacing w:line="540" w:lineRule="exact"/>
        <w:ind w:firstLineChars="195" w:firstLine="546"/>
        <w:jc w:val="lef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  <w:u w:val="single"/>
        </w:rPr>
      </w:pPr>
      <w:r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项目预算：每年</w:t>
      </w:r>
      <w:r w:rsidR="000B43BA"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万（</w:t>
      </w:r>
      <w:r w:rsidR="002E015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病媒</w:t>
      </w:r>
      <w:r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生物防制</w:t>
      </w:r>
      <w:r w:rsidR="000B43BA"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2.1</w:t>
      </w:r>
      <w:r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万、白蚁防制</w:t>
      </w:r>
      <w:r w:rsidR="000B43BA"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1.9</w:t>
      </w:r>
      <w:r w:rsidRPr="00D6623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万）。</w:t>
      </w:r>
    </w:p>
    <w:p w:rsidR="000B43BA" w:rsidRPr="00D66237" w:rsidRDefault="00F340B9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采购需求：防制虫种：老鼠、蟑螂、蚊子、苍蝇、蜈蚣、蛇、白蚁；</w:t>
      </w:r>
    </w:p>
    <w:p w:rsidR="00965335" w:rsidRPr="00D66237" w:rsidRDefault="00F340B9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防制区域：学院内所有公共区域（包括</w:t>
      </w:r>
      <w:r w:rsidR="000B43BA" w:rsidRPr="00D66237">
        <w:rPr>
          <w:rFonts w:asciiTheme="minorEastAsia" w:eastAsiaTheme="minorEastAsia" w:hAnsiTheme="minorEastAsia" w:hint="eastAsia"/>
          <w:sz w:val="28"/>
          <w:szCs w:val="28"/>
        </w:rPr>
        <w:t>三个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家属区）。</w:t>
      </w:r>
    </w:p>
    <w:p w:rsidR="00965335" w:rsidRPr="00D66237" w:rsidRDefault="00F340B9">
      <w:pPr>
        <w:pStyle w:val="2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 xml:space="preserve">    服务年限：</w:t>
      </w:r>
      <w:r w:rsidR="000B43BA" w:rsidRPr="00D66237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年（即2021年6月10日至202</w:t>
      </w:r>
      <w:r w:rsidR="000B43BA" w:rsidRPr="00D66237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年5月9日）</w:t>
      </w:r>
    </w:p>
    <w:p w:rsidR="00965335" w:rsidRPr="00D66237" w:rsidRDefault="00F340B9">
      <w:pPr>
        <w:autoSpaceDE w:val="0"/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四、</w:t>
      </w:r>
      <w:r w:rsidR="000B43BA" w:rsidRPr="00D66237">
        <w:rPr>
          <w:rFonts w:asciiTheme="minorEastAsia" w:eastAsiaTheme="minorEastAsia" w:hAnsiTheme="minorEastAsia" w:hint="eastAsia"/>
          <w:b/>
          <w:bCs/>
          <w:sz w:val="28"/>
          <w:szCs w:val="28"/>
        </w:rPr>
        <w:t>防治</w:t>
      </w:r>
      <w:r w:rsidRPr="00D66237">
        <w:rPr>
          <w:rFonts w:asciiTheme="minorEastAsia" w:eastAsiaTheme="minorEastAsia" w:hAnsiTheme="minorEastAsia" w:hint="eastAsia"/>
          <w:b/>
          <w:bCs/>
          <w:sz w:val="28"/>
          <w:szCs w:val="28"/>
        </w:rPr>
        <w:t>要求</w:t>
      </w:r>
    </w:p>
    <w:p w:rsidR="000B43BA" w:rsidRPr="00D66237" w:rsidRDefault="000B43BA">
      <w:pPr>
        <w:numPr>
          <w:ilvl w:val="0"/>
          <w:numId w:val="1"/>
        </w:num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老鼠、蚊子、苍蝇、蟑螂、蜈蚣、蛇类防治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每月作业不少于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两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次；</w:t>
      </w:r>
      <w:r w:rsidR="00AE7AC1">
        <w:rPr>
          <w:rFonts w:asciiTheme="minorEastAsia" w:eastAsiaTheme="minorEastAsia" w:hAnsiTheme="minorEastAsia" w:hint="eastAsia"/>
          <w:sz w:val="28"/>
          <w:szCs w:val="28"/>
        </w:rPr>
        <w:t>白蚁防治每年不少于2次。</w:t>
      </w:r>
    </w:p>
    <w:p w:rsidR="000B43BA" w:rsidRPr="00D66237" w:rsidRDefault="000B43BA">
      <w:pPr>
        <w:numPr>
          <w:ilvl w:val="0"/>
          <w:numId w:val="1"/>
        </w:num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防治方式：物理防制、化学防制、综合防制；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室外消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杀为主，宿舍一楼、二楼进行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室内消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杀。</w:t>
      </w:r>
    </w:p>
    <w:p w:rsidR="00965335" w:rsidRPr="00D66237" w:rsidRDefault="000B43BA">
      <w:pPr>
        <w:numPr>
          <w:ilvl w:val="0"/>
          <w:numId w:val="1"/>
        </w:num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蜈蚣、蛇类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防治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上岗</w:t>
      </w:r>
      <w:proofErr w:type="gramEnd"/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服务人员要遵守学校相关规定，不影响学校正常教学和工作</w:t>
      </w:r>
      <w:r w:rsidR="00AE7AC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65335" w:rsidRPr="00D66237" w:rsidRDefault="00F340B9">
      <w:pPr>
        <w:numPr>
          <w:ilvl w:val="0"/>
          <w:numId w:val="1"/>
        </w:num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服从学校的监督和检查，若上级主管部门检查“四害”工作而提出异议时，负责承担善后处理工作；</w:t>
      </w:r>
    </w:p>
    <w:p w:rsidR="00965335" w:rsidRPr="00D66237" w:rsidRDefault="000B43BA">
      <w:pPr>
        <w:numPr>
          <w:ilvl w:val="0"/>
          <w:numId w:val="1"/>
        </w:num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确保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药物的使用安全，</w:t>
      </w:r>
      <w:r w:rsidR="00AE7AC1">
        <w:rPr>
          <w:rFonts w:asciiTheme="minorEastAsia" w:eastAsiaTheme="minorEastAsia" w:hAnsiTheme="minorEastAsia" w:hint="eastAsia"/>
          <w:sz w:val="28"/>
          <w:szCs w:val="28"/>
        </w:rPr>
        <w:t>约物投放或使用要</w:t>
      </w:r>
      <w:r w:rsidR="00AE7AC1" w:rsidRPr="00D66237">
        <w:rPr>
          <w:rFonts w:asciiTheme="minorEastAsia" w:eastAsiaTheme="minorEastAsia" w:hAnsiTheme="minorEastAsia" w:hint="eastAsia"/>
          <w:sz w:val="28"/>
          <w:szCs w:val="28"/>
        </w:rPr>
        <w:t>严格按照PCO《施工作业行为规范》和《施工作业技术规范》的要求操作；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t>使用的灭鼠杀虫药物按国家规定要有“三证”，或使用全国、省、市爱卫会专家</w:t>
      </w:r>
      <w:r w:rsidR="00F340B9" w:rsidRPr="00D66237">
        <w:rPr>
          <w:rFonts w:asciiTheme="minorEastAsia" w:eastAsiaTheme="minorEastAsia" w:hAnsiTheme="minorEastAsia" w:hint="eastAsia"/>
          <w:sz w:val="28"/>
          <w:szCs w:val="28"/>
        </w:rPr>
        <w:lastRenderedPageBreak/>
        <w:t>委员会推荐和认定的药物，严禁使用急性灭鼠药或其他国家禁用的药物。</w:t>
      </w:r>
    </w:p>
    <w:p w:rsidR="00D66237" w:rsidRPr="00D66237" w:rsidRDefault="00D66237" w:rsidP="00D66237">
      <w:pPr>
        <w:pStyle w:val="2"/>
        <w:ind w:left="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（六）在实施灭杀后，如发现有老鼠、蜈蚣、蛇类</w:t>
      </w:r>
      <w:r w:rsidR="00AE7AC1">
        <w:rPr>
          <w:rFonts w:asciiTheme="minorEastAsia" w:eastAsiaTheme="minorEastAsia" w:hAnsiTheme="minorEastAsia" w:hint="eastAsia"/>
          <w:sz w:val="28"/>
          <w:szCs w:val="28"/>
        </w:rPr>
        <w:t>、白蚁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生物时，防治公司应在接到通知后24小时内赶到学校进行灭杀</w:t>
      </w:r>
      <w:r w:rsidR="00FD6BC3">
        <w:rPr>
          <w:rFonts w:asciiTheme="minorEastAsia" w:eastAsiaTheme="minorEastAsia" w:hAnsiTheme="minorEastAsia" w:hint="eastAsia"/>
          <w:sz w:val="28"/>
          <w:szCs w:val="28"/>
        </w:rPr>
        <w:t>（不限次数）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B43BA" w:rsidRPr="00D66237" w:rsidRDefault="00D66237" w:rsidP="00D66237">
      <w:pPr>
        <w:autoSpaceDE w:val="0"/>
        <w:spacing w:line="520" w:lineRule="exact"/>
        <w:ind w:left="560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  <w:highlight w:val="lightGray"/>
        </w:rPr>
        <w:t>五、</w:t>
      </w:r>
      <w:r w:rsidR="000B43BA" w:rsidRPr="00D66237">
        <w:rPr>
          <w:rFonts w:asciiTheme="minorEastAsia" w:eastAsiaTheme="minorEastAsia" w:hAnsiTheme="minorEastAsia" w:hint="eastAsia"/>
          <w:b/>
          <w:sz w:val="28"/>
          <w:szCs w:val="28"/>
        </w:rPr>
        <w:t>验收标准</w:t>
      </w:r>
    </w:p>
    <w:p w:rsidR="002E0155" w:rsidRDefault="00D66237" w:rsidP="00D662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2E0155">
        <w:rPr>
          <w:rFonts w:asciiTheme="minorEastAsia" w:eastAsiaTheme="minorEastAsia" w:hAnsiTheme="minorEastAsia" w:hint="eastAsia"/>
          <w:sz w:val="28"/>
          <w:szCs w:val="28"/>
        </w:rPr>
        <w:t>在实施有害生物治理时，每次需有服务和验收记录。服务期内需达到以下要求：</w:t>
      </w:r>
    </w:p>
    <w:p w:rsidR="00D66237" w:rsidRPr="00D66237" w:rsidRDefault="00D66237" w:rsidP="002E0155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（一）老鼠：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1、白天看不到老鼠；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FD6BC3">
        <w:rPr>
          <w:rFonts w:asciiTheme="minorEastAsia" w:eastAsiaTheme="minorEastAsia" w:hAnsiTheme="minorEastAsia" w:hint="eastAsia"/>
          <w:sz w:val="28"/>
          <w:szCs w:val="28"/>
        </w:rPr>
        <w:t>学校范围内</w:t>
      </w:r>
      <w:r w:rsidRPr="00D66237">
        <w:rPr>
          <w:rFonts w:asciiTheme="minorEastAsia" w:eastAsiaTheme="minorEastAsia" w:hAnsiTheme="minorEastAsia" w:hint="eastAsia"/>
          <w:sz w:val="28"/>
          <w:szCs w:val="28"/>
        </w:rPr>
        <w:t>鼠迹不超过5处；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3、食堂内、库房和寝室内看不到鼠迹。</w:t>
      </w:r>
    </w:p>
    <w:p w:rsidR="00D66237" w:rsidRPr="00D66237" w:rsidRDefault="00D66237" w:rsidP="00D66237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（二）蚊子：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1、白天抽查100个房间用紫外线捕蚊器捕获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成蚊不超过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30只。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2、日落后（17：30-19：00）宿舍、办公室用肉眼不能看见5只以上成蚊飞舞。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3、每栋楼的每层走廊叮在墙上的成蚊少于2只。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4、特殊场所白天人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诱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蚊30分钟，平均每人次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诱获成蚊不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超过1只。</w:t>
      </w:r>
    </w:p>
    <w:p w:rsidR="00D66237" w:rsidRPr="00D66237" w:rsidRDefault="00D66237" w:rsidP="00D66237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（三）苍蝇：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每次实施灭蝇后，</w:t>
      </w:r>
      <w:proofErr w:type="gramStart"/>
      <w:r w:rsidRPr="00D66237">
        <w:rPr>
          <w:rFonts w:asciiTheme="minorEastAsia" w:eastAsiaTheme="minorEastAsia" w:hAnsiTheme="minorEastAsia" w:hint="eastAsia"/>
          <w:sz w:val="28"/>
          <w:szCs w:val="28"/>
        </w:rPr>
        <w:t>杀蝇率</w:t>
      </w:r>
      <w:proofErr w:type="gramEnd"/>
      <w:r w:rsidRPr="00D66237">
        <w:rPr>
          <w:rFonts w:asciiTheme="minorEastAsia" w:eastAsiaTheme="minorEastAsia" w:hAnsiTheme="minorEastAsia" w:hint="eastAsia"/>
          <w:sz w:val="28"/>
          <w:szCs w:val="28"/>
        </w:rPr>
        <w:t>要大于90%，密度小于1%。</w:t>
      </w:r>
    </w:p>
    <w:p w:rsidR="00D66237" w:rsidRPr="00D66237" w:rsidRDefault="00D66237" w:rsidP="00D66237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（四）蟑螂：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查见数小于3只／房</w:t>
      </w:r>
      <w:r w:rsidR="0063658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66237" w:rsidRPr="00D66237" w:rsidRDefault="00D66237" w:rsidP="00D66237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/>
          <w:b/>
          <w:sz w:val="28"/>
          <w:szCs w:val="28"/>
        </w:rPr>
        <w:lastRenderedPageBreak/>
        <w:t>（五）蜈蚣治理标准</w:t>
      </w:r>
    </w:p>
    <w:p w:rsidR="00D66237" w:rsidRPr="00D66237" w:rsidRDefault="00D66237" w:rsidP="00D662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 xml:space="preserve">     1、白天看不见蜈蚣。</w:t>
      </w:r>
    </w:p>
    <w:p w:rsidR="00D66237" w:rsidRPr="00D66237" w:rsidRDefault="00D66237" w:rsidP="00D662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 xml:space="preserve">     2、学生宿舍发现蜈蚣的房间不超过1%。</w:t>
      </w:r>
    </w:p>
    <w:p w:rsidR="00D66237" w:rsidRPr="00D66237" w:rsidRDefault="00D66237" w:rsidP="00D66237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（六）、驱</w:t>
      </w:r>
      <w:proofErr w:type="gramStart"/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蛇治理</w:t>
      </w:r>
      <w:proofErr w:type="gramEnd"/>
      <w:r w:rsidRPr="00D66237">
        <w:rPr>
          <w:rFonts w:asciiTheme="minorEastAsia" w:eastAsiaTheme="minorEastAsia" w:hAnsiTheme="minorEastAsia" w:hint="eastAsia"/>
          <w:b/>
          <w:sz w:val="28"/>
          <w:szCs w:val="28"/>
        </w:rPr>
        <w:t>标准</w:t>
      </w:r>
    </w:p>
    <w:p w:rsidR="00D66237" w:rsidRPr="00D66237" w:rsidRDefault="00D66237" w:rsidP="00D6623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蛇的出没率小于3处。</w:t>
      </w:r>
    </w:p>
    <w:p w:rsidR="00D66237" w:rsidRPr="002E0155" w:rsidRDefault="00D66237" w:rsidP="002E0155">
      <w:pPr>
        <w:spacing w:line="220" w:lineRule="atLeas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0155">
        <w:rPr>
          <w:rFonts w:asciiTheme="minorEastAsia" w:eastAsiaTheme="minorEastAsia" w:hAnsiTheme="minorEastAsia" w:hint="eastAsia"/>
          <w:b/>
          <w:sz w:val="28"/>
          <w:szCs w:val="28"/>
        </w:rPr>
        <w:t>（七）、白蚁防治标准</w:t>
      </w:r>
    </w:p>
    <w:p w:rsidR="00D66237" w:rsidRPr="00D66237" w:rsidRDefault="00D66237" w:rsidP="00D66237">
      <w:pPr>
        <w:pStyle w:val="2"/>
        <w:ind w:left="0" w:firstLine="560"/>
        <w:rPr>
          <w:rFonts w:asciiTheme="minorEastAsia" w:eastAsiaTheme="minorEastAsia" w:hAnsiTheme="minorEastAsia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>室外白蚁孳生及侵害不超过3处。</w:t>
      </w:r>
    </w:p>
    <w:p w:rsidR="00965335" w:rsidRPr="00D66237" w:rsidRDefault="00D66237" w:rsidP="000B43BA">
      <w:pPr>
        <w:autoSpaceDE w:val="0"/>
        <w:spacing w:line="520" w:lineRule="exact"/>
        <w:ind w:left="562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六</w:t>
      </w:r>
      <w:r w:rsidR="00F340B9"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、资</w:t>
      </w:r>
      <w:r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质</w:t>
      </w:r>
      <w:r w:rsidR="00F340B9" w:rsidRPr="00D6623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要求</w:t>
      </w:r>
      <w:r w:rsidR="00FD6BC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和中标条件</w:t>
      </w:r>
    </w:p>
    <w:p w:rsidR="00D66237" w:rsidRDefault="002E0155" w:rsidP="00317248">
      <w:pPr>
        <w:pStyle w:val="2"/>
        <w:ind w:left="0" w:firstLineChars="202" w:firstLine="568"/>
        <w:rPr>
          <w:rFonts w:asciiTheme="minorEastAsia" w:eastAsiaTheme="minorEastAsia" w:hAnsiTheme="minorEastAsia"/>
          <w:sz w:val="28"/>
          <w:szCs w:val="28"/>
        </w:rPr>
      </w:pPr>
      <w:r w:rsidRPr="00317248">
        <w:rPr>
          <w:rFonts w:asciiTheme="minorEastAsia" w:eastAsiaTheme="minorEastAsia" w:hAnsiTheme="minorEastAsia" w:hint="eastAsia"/>
          <w:b/>
          <w:sz w:val="28"/>
          <w:szCs w:val="28"/>
        </w:rPr>
        <w:t>（一）资质要求：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根据郴州市创建办和爱卫办</w:t>
      </w:r>
      <w:proofErr w:type="gramStart"/>
      <w:r w:rsidR="006E0D3E">
        <w:rPr>
          <w:rFonts w:asciiTheme="minorEastAsia" w:eastAsiaTheme="minorEastAsia" w:hAnsiTheme="minorEastAsia" w:hint="eastAsia"/>
          <w:sz w:val="28"/>
          <w:szCs w:val="28"/>
        </w:rPr>
        <w:t>郴</w:t>
      </w:r>
      <w:proofErr w:type="gramEnd"/>
      <w:r w:rsidR="006E0D3E">
        <w:rPr>
          <w:rFonts w:asciiTheme="minorEastAsia" w:eastAsiaTheme="minorEastAsia" w:hAnsiTheme="minorEastAsia" w:hint="eastAsia"/>
          <w:sz w:val="28"/>
          <w:szCs w:val="28"/>
        </w:rPr>
        <w:t>创建办[2021]6号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文件</w:t>
      </w:r>
      <w:r w:rsidR="006E0D3E">
        <w:rPr>
          <w:rFonts w:asciiTheme="minorEastAsia" w:eastAsiaTheme="minorEastAsia" w:hAnsiTheme="minorEastAsia" w:hint="eastAsia"/>
          <w:sz w:val="28"/>
          <w:szCs w:val="28"/>
        </w:rPr>
        <w:t>精神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，承担任务的有害生物防治服务机构（PCO公司</w:t>
      </w:r>
      <w:r w:rsidR="00D66237" w:rsidRPr="00D66237">
        <w:rPr>
          <w:rFonts w:asciiTheme="minorEastAsia" w:eastAsiaTheme="minorEastAsia" w:hAnsiTheme="minorEastAsia"/>
          <w:sz w:val="28"/>
          <w:szCs w:val="28"/>
        </w:rPr>
        <w:t>），必须具备国家卫生有害生物防治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C 级以上资质（市外注册的PCO公司须具备国家B级以上资质</w:t>
      </w:r>
      <w:r w:rsidR="008D198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D66237" w:rsidRPr="00D6623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E0155" w:rsidRPr="002E0155" w:rsidRDefault="002E0155" w:rsidP="00317248">
      <w:pPr>
        <w:pStyle w:val="2"/>
        <w:ind w:left="0" w:firstLineChars="202" w:firstLine="568"/>
        <w:rPr>
          <w:rFonts w:asciiTheme="minorEastAsia" w:eastAsiaTheme="minorEastAsia" w:hAnsiTheme="minorEastAsia"/>
          <w:sz w:val="28"/>
          <w:szCs w:val="28"/>
        </w:rPr>
      </w:pPr>
      <w:r w:rsidRPr="00317248">
        <w:rPr>
          <w:rFonts w:asciiTheme="minorEastAsia" w:eastAsiaTheme="minorEastAsia" w:hAnsiTheme="minorEastAsia" w:hint="eastAsia"/>
          <w:b/>
          <w:sz w:val="28"/>
          <w:szCs w:val="28"/>
        </w:rPr>
        <w:t>（二）中标条件：</w:t>
      </w: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317248" w:rsidRPr="00317248">
        <w:rPr>
          <w:rFonts w:asciiTheme="minorEastAsia" w:eastAsiaTheme="minorEastAsia" w:hAnsiTheme="minorEastAsia" w:hint="eastAsia"/>
          <w:sz w:val="28"/>
          <w:szCs w:val="28"/>
        </w:rPr>
        <w:t>《湖南省政府采购电子卖场管理办法》</w:t>
      </w:r>
      <w:proofErr w:type="gramStart"/>
      <w:r w:rsidR="00317248" w:rsidRPr="00317248">
        <w:rPr>
          <w:rFonts w:asciiTheme="minorEastAsia" w:eastAsiaTheme="minorEastAsia" w:hAnsiTheme="minorEastAsia" w:hint="eastAsia"/>
          <w:sz w:val="28"/>
          <w:szCs w:val="28"/>
        </w:rPr>
        <w:t>湘财购〔2019〕</w:t>
      </w:r>
      <w:proofErr w:type="gramEnd"/>
      <w:r w:rsidR="00317248" w:rsidRPr="00317248">
        <w:rPr>
          <w:rFonts w:asciiTheme="minorEastAsia" w:eastAsiaTheme="minorEastAsia" w:hAnsiTheme="minorEastAsia" w:hint="eastAsia"/>
          <w:sz w:val="28"/>
          <w:szCs w:val="28"/>
        </w:rPr>
        <w:t>27号</w:t>
      </w:r>
      <w:r w:rsidR="00317248">
        <w:rPr>
          <w:rFonts w:asciiTheme="minorEastAsia" w:eastAsiaTheme="minorEastAsia" w:hAnsiTheme="minorEastAsia" w:hint="eastAsia"/>
          <w:sz w:val="28"/>
          <w:szCs w:val="28"/>
        </w:rPr>
        <w:t>文件</w:t>
      </w:r>
      <w:r>
        <w:rPr>
          <w:rFonts w:asciiTheme="minorEastAsia" w:eastAsiaTheme="minorEastAsia" w:hAnsiTheme="minorEastAsia" w:hint="eastAsia"/>
          <w:sz w:val="28"/>
          <w:szCs w:val="28"/>
        </w:rPr>
        <w:t>规定，</w:t>
      </w:r>
      <w:r w:rsidR="00317248">
        <w:rPr>
          <w:rFonts w:asciiTheme="minorEastAsia" w:eastAsiaTheme="minorEastAsia" w:hAnsiTheme="minorEastAsia" w:hint="eastAsia"/>
          <w:sz w:val="28"/>
          <w:szCs w:val="28"/>
        </w:rPr>
        <w:t>本次竞价将对服务提供商从是否</w:t>
      </w:r>
      <w:r w:rsidR="00317248" w:rsidRPr="00317248">
        <w:rPr>
          <w:rFonts w:asciiTheme="minorEastAsia" w:eastAsiaTheme="minorEastAsia" w:hAnsiTheme="minorEastAsia" w:hint="eastAsia"/>
          <w:sz w:val="28"/>
          <w:szCs w:val="28"/>
        </w:rPr>
        <w:t>满足采购需求、报价、服务</w:t>
      </w:r>
      <w:r w:rsidR="00317248">
        <w:rPr>
          <w:rFonts w:asciiTheme="minorEastAsia" w:eastAsiaTheme="minorEastAsia" w:hAnsiTheme="minorEastAsia" w:hint="eastAsia"/>
          <w:sz w:val="28"/>
          <w:szCs w:val="28"/>
        </w:rPr>
        <w:t>三个方面进行综合评审，在满足采购需求的情况下，以报价低、服务好的服务提供商中</w:t>
      </w:r>
      <w:r w:rsidR="002D6284">
        <w:rPr>
          <w:rFonts w:asciiTheme="minorEastAsia" w:eastAsiaTheme="minorEastAsia" w:hAnsiTheme="minorEastAsia" w:hint="eastAsia"/>
          <w:sz w:val="28"/>
          <w:szCs w:val="28"/>
        </w:rPr>
        <w:t>标</w:t>
      </w:r>
      <w:r w:rsidR="003172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36B34">
        <w:rPr>
          <w:rFonts w:asciiTheme="minorEastAsia" w:eastAsiaTheme="minorEastAsia" w:hAnsiTheme="minorEastAsia" w:hint="eastAsia"/>
          <w:sz w:val="28"/>
          <w:szCs w:val="28"/>
        </w:rPr>
        <w:t>在同等价格下，</w:t>
      </w:r>
    </w:p>
    <w:p w:rsidR="00965335" w:rsidRPr="00D66237" w:rsidRDefault="00965335">
      <w:pPr>
        <w:rPr>
          <w:rFonts w:asciiTheme="minorEastAsia" w:eastAsiaTheme="minorEastAsia" w:hAnsiTheme="minorEastAsia"/>
          <w:sz w:val="28"/>
          <w:szCs w:val="28"/>
        </w:rPr>
      </w:pPr>
    </w:p>
    <w:p w:rsidR="00965335" w:rsidRPr="00D66237" w:rsidRDefault="00F340B9" w:rsidP="00D66237">
      <w:pPr>
        <w:pStyle w:val="2"/>
        <w:ind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6623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</w:t>
      </w:r>
      <w:r w:rsidR="00B129B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D6623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29B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总务处</w:t>
      </w:r>
    </w:p>
    <w:p w:rsidR="00965335" w:rsidRPr="00D66237" w:rsidRDefault="00F340B9">
      <w:pPr>
        <w:pStyle w:val="2"/>
        <w:ind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       2021年</w:t>
      </w:r>
      <w:r w:rsidR="00D66237"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</w:t>
      </w:r>
      <w:r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月2</w:t>
      </w:r>
      <w:r w:rsidR="00D66237"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6</w:t>
      </w:r>
      <w:r w:rsidRPr="00D6623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日</w:t>
      </w:r>
    </w:p>
    <w:p w:rsidR="00965335" w:rsidRDefault="00965335">
      <w:pPr>
        <w:pStyle w:val="2"/>
        <w:ind w:left="0" w:firstLineChars="0" w:firstLine="0"/>
        <w:rPr>
          <w:rFonts w:ascii="宋体" w:hAnsi="宋体" w:cs="宋体"/>
          <w:kern w:val="0"/>
          <w:sz w:val="28"/>
          <w:szCs w:val="28"/>
        </w:rPr>
      </w:pPr>
    </w:p>
    <w:sectPr w:rsidR="00965335" w:rsidSect="00965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3B" w:rsidRDefault="009B643B" w:rsidP="000B43BA">
      <w:r>
        <w:separator/>
      </w:r>
    </w:p>
  </w:endnote>
  <w:endnote w:type="continuationSeparator" w:id="0">
    <w:p w:rsidR="009B643B" w:rsidRDefault="009B643B" w:rsidP="000B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3B" w:rsidRDefault="009B643B" w:rsidP="000B43BA">
      <w:r>
        <w:separator/>
      </w:r>
    </w:p>
  </w:footnote>
  <w:footnote w:type="continuationSeparator" w:id="0">
    <w:p w:rsidR="009B643B" w:rsidRDefault="009B643B" w:rsidP="000B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C07B4"/>
    <w:multiLevelType w:val="singleLevel"/>
    <w:tmpl w:val="843C07B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31"/>
    <w:rsid w:val="0004630B"/>
    <w:rsid w:val="000B43BA"/>
    <w:rsid w:val="00185D8B"/>
    <w:rsid w:val="002D6284"/>
    <w:rsid w:val="002E0155"/>
    <w:rsid w:val="00317248"/>
    <w:rsid w:val="00471931"/>
    <w:rsid w:val="00471AAB"/>
    <w:rsid w:val="004D3C70"/>
    <w:rsid w:val="00560802"/>
    <w:rsid w:val="00636580"/>
    <w:rsid w:val="006A014A"/>
    <w:rsid w:val="006E0D3E"/>
    <w:rsid w:val="008D198E"/>
    <w:rsid w:val="00910E28"/>
    <w:rsid w:val="00920A15"/>
    <w:rsid w:val="00965335"/>
    <w:rsid w:val="009A4198"/>
    <w:rsid w:val="009B643B"/>
    <w:rsid w:val="009C7081"/>
    <w:rsid w:val="00A320CE"/>
    <w:rsid w:val="00A57709"/>
    <w:rsid w:val="00A9614B"/>
    <w:rsid w:val="00AC6338"/>
    <w:rsid w:val="00AE7AC1"/>
    <w:rsid w:val="00B129B8"/>
    <w:rsid w:val="00C01F32"/>
    <w:rsid w:val="00C068B9"/>
    <w:rsid w:val="00C36B34"/>
    <w:rsid w:val="00D66237"/>
    <w:rsid w:val="00D71A53"/>
    <w:rsid w:val="00DF5961"/>
    <w:rsid w:val="00E204C2"/>
    <w:rsid w:val="00E2263F"/>
    <w:rsid w:val="00E5291C"/>
    <w:rsid w:val="00F340B9"/>
    <w:rsid w:val="00FC2E15"/>
    <w:rsid w:val="00FD6BC3"/>
    <w:rsid w:val="1FC85E32"/>
    <w:rsid w:val="36595402"/>
    <w:rsid w:val="52F4482B"/>
    <w:rsid w:val="6E0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5335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rsid w:val="00965335"/>
    <w:pPr>
      <w:ind w:leftChars="0" w:left="567" w:firstLineChars="200" w:firstLine="420"/>
    </w:pPr>
    <w:rPr>
      <w:szCs w:val="20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965335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965335"/>
    <w:pPr>
      <w:ind w:leftChars="2500" w:left="100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965335"/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首行缩进 2 Char"/>
    <w:basedOn w:val="Char"/>
    <w:link w:val="2"/>
    <w:rsid w:val="00965335"/>
    <w:rPr>
      <w:szCs w:val="20"/>
    </w:rPr>
  </w:style>
  <w:style w:type="character" w:customStyle="1" w:styleId="Char0">
    <w:name w:val="日期 Char"/>
    <w:basedOn w:val="a0"/>
    <w:link w:val="a4"/>
    <w:uiPriority w:val="99"/>
    <w:semiHidden/>
    <w:rsid w:val="00965335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0B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B43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B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B43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zy2-pc</dc:creator>
  <cp:lastModifiedBy>邓建华</cp:lastModifiedBy>
  <cp:revision>16</cp:revision>
  <cp:lastPrinted>2021-05-31T02:42:00Z</cp:lastPrinted>
  <dcterms:created xsi:type="dcterms:W3CDTF">2021-04-20T03:50:00Z</dcterms:created>
  <dcterms:modified xsi:type="dcterms:W3CDTF">2021-06-16T03:22:00Z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0A4A1BD7D3CA480A9ECAAE7F85141E82</vt:lpwstr>
  </property>
</Properties>
</file>