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rsidR="001C1AA8" w:rsidP="001C1AA8">
      <w:pPr>
        <w:rPr>
          <w:b/>
          <w:color w:val="000000"/>
          <w:sz w:val="28"/>
        </w:rPr>
      </w:pPr>
      <w:r>
        <w:rPr>
          <w:rFonts w:eastAsia="华文新魏" w:hint="eastAsia"/>
          <w:b/>
          <w:bCs/>
          <w:color w:val="000000"/>
          <w:sz w:val="24"/>
          <w:bdr w:val="single" w:sz="4" w:space="0" w:color="auto"/>
        </w:rPr>
        <w:t>请您检查</w:t>
      </w:r>
      <w:r>
        <w:rPr>
          <w:rFonts w:eastAsia="华文新魏"/>
          <w:b/>
          <w:bCs/>
          <w:color w:val="000000"/>
          <w:sz w:val="24"/>
          <w:bdr w:val="single" w:sz="4" w:space="0" w:color="auto"/>
        </w:rPr>
        <w:t xml:space="preserve"> (</w:t>
      </w:r>
      <w:r>
        <w:rPr>
          <w:rFonts w:eastAsia="华文新魏" w:hint="eastAsia"/>
          <w:b/>
          <w:bCs/>
          <w:color w:val="000000"/>
          <w:sz w:val="24"/>
          <w:bdr w:val="single" w:sz="4" w:space="0" w:color="auto"/>
        </w:rPr>
        <w:t>磋商文件共</w:t>
      </w:r>
      <w:r>
        <w:rPr>
          <w:rFonts w:eastAsia="华文新魏" w:hint="eastAsia"/>
          <w:b/>
          <w:bCs/>
          <w:color w:val="000000"/>
          <w:sz w:val="24"/>
          <w:bdr w:val="single" w:sz="4" w:space="0" w:color="auto"/>
        </w:rPr>
        <w:t>44</w:t>
      </w:r>
      <w:r>
        <w:rPr>
          <w:rFonts w:eastAsia="华文新魏" w:hint="eastAsia"/>
          <w:b/>
          <w:bCs/>
          <w:color w:val="000000"/>
          <w:sz w:val="24"/>
          <w:bdr w:val="single" w:sz="4" w:space="0" w:color="auto"/>
        </w:rPr>
        <w:t>页</w:t>
      </w:r>
      <w:r>
        <w:rPr>
          <w:rFonts w:eastAsia="仿宋_GB2312"/>
          <w:b/>
          <w:bCs/>
          <w:color w:val="000000"/>
          <w:sz w:val="24"/>
          <w:bdr w:val="single" w:sz="4" w:space="0" w:color="auto"/>
        </w:rPr>
        <w:t>)</w:t>
      </w:r>
    </w:p>
    <w:p w:rsidR="001C1AA8" w:rsidP="001C1AA8">
      <w:pPr>
        <w:spacing w:line="440" w:lineRule="exact"/>
        <w:rPr>
          <w:rFonts w:ascii="宋体" w:hAnsi="宋体"/>
          <w:color w:val="000000"/>
          <w:szCs w:val="21"/>
        </w:rPr>
      </w:pPr>
    </w:p>
    <w:p w:rsidR="001C1AA8" w:rsidP="001C1AA8">
      <w:pPr>
        <w:spacing w:line="560" w:lineRule="exact"/>
        <w:jc w:val="center"/>
        <w:rPr>
          <w:rFonts w:ascii="黑体" w:eastAsia="黑体" w:hAnsi="宋体"/>
          <w:color w:val="000000"/>
          <w:sz w:val="48"/>
          <w:szCs w:val="48"/>
        </w:rPr>
      </w:pPr>
      <w:r>
        <w:rPr>
          <w:rFonts w:ascii="黑体" w:eastAsia="黑体" w:hAnsi="宋体" w:hint="eastAsia"/>
          <w:color w:val="000000"/>
          <w:sz w:val="32"/>
          <w:szCs w:val="32"/>
        </w:rPr>
        <w:t>采购编号：</w:t>
      </w:r>
      <w:r>
        <w:rPr>
          <w:rFonts w:ascii="黑体" w:eastAsia="黑体" w:hAnsi="宋体" w:hint="eastAsia"/>
          <w:color w:val="000000"/>
          <w:sz w:val="32"/>
          <w:szCs w:val="32"/>
        </w:rPr>
        <w:t>JYCG2020-163</w:t>
      </w:r>
    </w:p>
    <w:p w:rsidR="001C1AA8" w:rsidP="001C1AA8">
      <w:pPr>
        <w:jc w:val="center"/>
        <w:rPr>
          <w:rFonts w:ascii="黑体" w:eastAsia="黑体" w:hAnsi="黑体"/>
          <w:sz w:val="48"/>
          <w:szCs w:val="48"/>
        </w:rPr>
      </w:pPr>
      <w:r>
        <w:rPr>
          <w:rFonts w:ascii="黑体" w:eastAsia="黑体" w:hAnsi="黑体" w:hint="eastAsia"/>
          <w:sz w:val="48"/>
          <w:szCs w:val="48"/>
        </w:rPr>
        <w:t>简阳市住房和城乡建设局白蚁防治劳务</w:t>
      </w:r>
      <w:r>
        <w:rPr>
          <w:rFonts w:ascii="黑体" w:eastAsia="黑体" w:hAnsi="黑体"/>
          <w:sz w:val="48"/>
          <w:szCs w:val="48"/>
        </w:rPr>
        <w:t>外包</w:t>
      </w:r>
      <w:r>
        <w:rPr>
          <w:rFonts w:ascii="黑体" w:eastAsia="黑体" w:hAnsi="黑体" w:hint="eastAsia"/>
          <w:sz w:val="48"/>
          <w:szCs w:val="48"/>
        </w:rPr>
        <w:t>服务</w:t>
      </w:r>
      <w:bookmarkStart w:id="0" w:name="_GoBack"/>
      <w:bookmarkEnd w:id="0"/>
      <w:r>
        <w:rPr>
          <w:rFonts w:ascii="黑体" w:eastAsia="黑体" w:hAnsi="黑体" w:hint="eastAsia"/>
          <w:sz w:val="48"/>
          <w:szCs w:val="48"/>
        </w:rPr>
        <w:t>采购</w:t>
      </w:r>
    </w:p>
    <w:p w:rsidR="001C1AA8" w:rsidP="001C1AA8">
      <w:pPr>
        <w:spacing w:line="440" w:lineRule="exact"/>
        <w:jc w:val="center"/>
        <w:rPr>
          <w:rFonts w:ascii="宋体" w:hAnsi="宋体"/>
          <w:b/>
          <w:color w:val="000000"/>
          <w:szCs w:val="21"/>
        </w:rPr>
      </w:pPr>
    </w:p>
    <w:p w:rsidR="001C1AA8" w:rsidP="001C1AA8">
      <w:pPr>
        <w:jc w:val="center"/>
        <w:rPr>
          <w:rFonts w:ascii="宋体" w:hAnsi="宋体"/>
          <w:b/>
          <w:color w:val="000000"/>
          <w:sz w:val="90"/>
          <w:szCs w:val="90"/>
        </w:rPr>
      </w:pPr>
      <w:r>
        <w:rPr>
          <w:rFonts w:ascii="宋体" w:hAnsi="宋体" w:hint="eastAsia"/>
          <w:b/>
          <w:color w:val="000000"/>
          <w:sz w:val="90"/>
          <w:szCs w:val="90"/>
        </w:rPr>
        <w:t>竞</w:t>
      </w:r>
    </w:p>
    <w:p w:rsidR="001C1AA8" w:rsidP="001C1AA8">
      <w:pPr>
        <w:jc w:val="center"/>
        <w:rPr>
          <w:rFonts w:ascii="宋体" w:hAnsi="宋体"/>
          <w:b/>
          <w:color w:val="000000"/>
          <w:sz w:val="90"/>
          <w:szCs w:val="90"/>
        </w:rPr>
      </w:pPr>
      <w:r>
        <w:rPr>
          <w:rFonts w:ascii="宋体" w:hAnsi="宋体" w:hint="eastAsia"/>
          <w:b/>
          <w:color w:val="000000"/>
          <w:sz w:val="90"/>
          <w:szCs w:val="90"/>
        </w:rPr>
        <w:t>争</w:t>
      </w:r>
    </w:p>
    <w:p w:rsidR="001C1AA8" w:rsidP="001C1AA8">
      <w:pPr>
        <w:jc w:val="center"/>
        <w:rPr>
          <w:rFonts w:ascii="宋体" w:hAnsi="宋体"/>
          <w:b/>
          <w:color w:val="000000"/>
          <w:sz w:val="90"/>
          <w:szCs w:val="90"/>
        </w:rPr>
      </w:pPr>
      <w:r>
        <w:rPr>
          <w:rFonts w:ascii="宋体" w:hAnsi="宋体" w:hint="eastAsia"/>
          <w:b/>
          <w:color w:val="000000"/>
          <w:sz w:val="90"/>
          <w:szCs w:val="90"/>
        </w:rPr>
        <w:t>性</w:t>
      </w:r>
    </w:p>
    <w:p w:rsidR="001C1AA8" w:rsidP="001C1AA8">
      <w:pPr>
        <w:jc w:val="center"/>
        <w:rPr>
          <w:rFonts w:ascii="宋体" w:hAnsi="宋体"/>
          <w:b/>
          <w:color w:val="000000"/>
          <w:sz w:val="90"/>
          <w:szCs w:val="90"/>
        </w:rPr>
      </w:pPr>
      <w:r>
        <w:rPr>
          <w:rFonts w:ascii="宋体" w:hAnsi="宋体" w:hint="eastAsia"/>
          <w:b/>
          <w:color w:val="000000"/>
          <w:sz w:val="90"/>
          <w:szCs w:val="90"/>
        </w:rPr>
        <w:t>磋</w:t>
      </w:r>
    </w:p>
    <w:p w:rsidR="001C1AA8" w:rsidP="001C1AA8">
      <w:pPr>
        <w:jc w:val="center"/>
        <w:rPr>
          <w:b/>
          <w:color w:val="000000"/>
          <w:sz w:val="90"/>
          <w:szCs w:val="90"/>
        </w:rPr>
      </w:pPr>
      <w:r>
        <w:rPr>
          <w:rFonts w:ascii="宋体" w:hAnsi="宋体" w:hint="eastAsia"/>
          <w:b/>
          <w:color w:val="000000"/>
          <w:sz w:val="90"/>
          <w:szCs w:val="90"/>
        </w:rPr>
        <w:t>商</w:t>
      </w:r>
    </w:p>
    <w:p w:rsidR="001C1AA8" w:rsidP="001C1AA8">
      <w:pPr>
        <w:jc w:val="center"/>
        <w:rPr>
          <w:b/>
          <w:color w:val="000000"/>
          <w:sz w:val="90"/>
          <w:szCs w:val="90"/>
        </w:rPr>
      </w:pPr>
      <w:r>
        <w:rPr>
          <w:rFonts w:hint="eastAsia"/>
          <w:b/>
          <w:color w:val="000000"/>
          <w:sz w:val="90"/>
          <w:szCs w:val="90"/>
        </w:rPr>
        <w:t>文</w:t>
      </w:r>
    </w:p>
    <w:p w:rsidR="001C1AA8" w:rsidP="001C1AA8">
      <w:pPr>
        <w:jc w:val="center"/>
        <w:rPr>
          <w:b/>
          <w:color w:val="000000"/>
          <w:sz w:val="90"/>
          <w:szCs w:val="90"/>
        </w:rPr>
      </w:pPr>
      <w:r>
        <w:rPr>
          <w:rFonts w:hint="eastAsia"/>
          <w:b/>
          <w:color w:val="000000"/>
          <w:sz w:val="90"/>
          <w:szCs w:val="90"/>
        </w:rPr>
        <w:t>件</w:t>
      </w:r>
    </w:p>
    <w:p w:rsidR="001C1AA8" w:rsidP="001C1AA8">
      <w:pPr>
        <w:spacing w:line="500" w:lineRule="exact"/>
        <w:jc w:val="center"/>
        <w:rPr>
          <w:rFonts w:ascii="方正大标宋简体" w:eastAsia="方正大标宋简体"/>
          <w:color w:val="000000"/>
          <w:sz w:val="32"/>
          <w:szCs w:val="32"/>
        </w:rPr>
      </w:pPr>
      <w:r>
        <w:rPr>
          <w:rFonts w:ascii="方正大标宋简体" w:eastAsia="方正大标宋简体" w:hint="eastAsia"/>
          <w:color w:val="000000"/>
          <w:sz w:val="32"/>
          <w:szCs w:val="32"/>
        </w:rPr>
        <w:t>中国·四川（</w:t>
      </w:r>
      <w:r>
        <w:rPr>
          <w:rFonts w:ascii="方正大标宋简体" w:eastAsia="方正大标宋简体" w:hAnsi="宋体" w:hint="eastAsia"/>
          <w:color w:val="000000"/>
          <w:sz w:val="32"/>
          <w:szCs w:val="32"/>
        </w:rPr>
        <w:t>简阳</w:t>
      </w:r>
      <w:r>
        <w:rPr>
          <w:rFonts w:ascii="方正大标宋简体" w:eastAsia="方正大标宋简体" w:hint="eastAsia"/>
          <w:color w:val="000000"/>
          <w:sz w:val="32"/>
          <w:szCs w:val="32"/>
        </w:rPr>
        <w:t>）</w:t>
      </w:r>
    </w:p>
    <w:p w:rsidR="001C1AA8" w:rsidP="001C1AA8">
      <w:pPr>
        <w:spacing w:line="500" w:lineRule="exact"/>
        <w:jc w:val="center"/>
        <w:rPr>
          <w:rFonts w:ascii="方正大标宋简体" w:eastAsia="方正大标宋简体" w:hAnsi="宋体"/>
          <w:color w:val="000000"/>
          <w:sz w:val="32"/>
          <w:szCs w:val="32"/>
        </w:rPr>
      </w:pPr>
      <w:r>
        <w:rPr>
          <w:rFonts w:ascii="方正大标宋简体" w:eastAsia="方正大标宋简体" w:hAnsi="宋体" w:hint="eastAsia"/>
          <w:color w:val="000000"/>
          <w:sz w:val="32"/>
          <w:szCs w:val="32"/>
        </w:rPr>
        <w:t>简阳市住房和城乡建设局和简阳市公共资源交易服务中心</w:t>
      </w:r>
    </w:p>
    <w:p w:rsidR="001C1AA8" w:rsidP="001C1AA8">
      <w:pPr>
        <w:spacing w:line="500" w:lineRule="exact"/>
        <w:jc w:val="center"/>
        <w:rPr>
          <w:rFonts w:ascii="方正大标宋简体" w:eastAsia="方正大标宋简体" w:hAnsi="宋体"/>
          <w:color w:val="000000"/>
          <w:sz w:val="32"/>
          <w:szCs w:val="32"/>
        </w:rPr>
      </w:pPr>
      <w:r>
        <w:rPr>
          <w:rFonts w:ascii="方正大标宋简体" w:eastAsia="方正大标宋简体" w:hAnsi="宋体" w:hint="eastAsia"/>
          <w:color w:val="000000"/>
          <w:sz w:val="32"/>
          <w:szCs w:val="32"/>
        </w:rPr>
        <w:t>共同印制</w:t>
      </w:r>
    </w:p>
    <w:p w:rsidR="001C1AA8" w:rsidRPr="00246915" w:rsidP="001C1AA8">
      <w:pPr>
        <w:spacing w:line="500" w:lineRule="exact"/>
        <w:jc w:val="center"/>
        <w:rPr>
          <w:rFonts w:ascii="方正大标宋简体" w:eastAsia="方正大标宋简体"/>
          <w:bCs/>
          <w:color w:val="000000"/>
          <w:sz w:val="32"/>
          <w:szCs w:val="32"/>
        </w:rPr>
      </w:pPr>
      <w:r>
        <w:rPr>
          <w:rFonts w:ascii="方正大标宋简体" w:eastAsia="方正大标宋简体" w:hAnsi="宋体" w:hint="eastAsia"/>
          <w:color w:val="000000"/>
          <w:sz w:val="32"/>
          <w:szCs w:val="32"/>
        </w:rPr>
        <w:t>二</w:t>
      </w:r>
      <w:r>
        <w:rPr>
          <w:rFonts w:ascii="方正大标宋简体" w:hAnsi="宋体" w:hint="eastAsia"/>
          <w:color w:val="000000"/>
          <w:sz w:val="32"/>
          <w:szCs w:val="32"/>
        </w:rPr>
        <w:t>〇</w:t>
      </w:r>
      <w:r>
        <w:rPr>
          <w:rFonts w:ascii="方正大标宋简体" w:eastAsia="方正大标宋简体" w:hAnsi="宋体" w:hint="eastAsia"/>
          <w:color w:val="000000"/>
          <w:sz w:val="32"/>
          <w:szCs w:val="32"/>
        </w:rPr>
        <w:t>二</w:t>
      </w:r>
      <w:r>
        <w:rPr>
          <w:rFonts w:ascii="方正大标宋简体" w:hAnsi="宋体" w:hint="eastAsia"/>
          <w:color w:val="000000"/>
          <w:sz w:val="32"/>
          <w:szCs w:val="32"/>
        </w:rPr>
        <w:t>〇</w:t>
      </w:r>
      <w:r>
        <w:rPr>
          <w:rFonts w:ascii="方正大标宋简体" w:eastAsia="方正大标宋简体" w:hint="eastAsia"/>
          <w:bCs/>
          <w:color w:val="000000"/>
          <w:sz w:val="32"/>
          <w:szCs w:val="32"/>
          <w:lang w:val="zh-CN"/>
        </w:rPr>
        <w:t>年</w:t>
      </w:r>
      <w:r>
        <w:rPr>
          <w:rFonts w:ascii="方正大标宋简体" w:eastAsia="方正大标宋简体" w:hAnsi="宋体" w:hint="eastAsia"/>
          <w:color w:val="000000"/>
          <w:sz w:val="32"/>
          <w:szCs w:val="32"/>
        </w:rPr>
        <w:t>十二</w:t>
      </w:r>
      <w:r>
        <w:rPr>
          <w:rFonts w:ascii="方正大标宋简体" w:eastAsia="方正大标宋简体" w:hint="eastAsia"/>
          <w:bCs/>
          <w:color w:val="000000"/>
          <w:sz w:val="32"/>
          <w:szCs w:val="32"/>
          <w:lang w:val="zh-CN"/>
        </w:rPr>
        <w:t>月</w:t>
      </w:r>
    </w:p>
    <w:p w:rsidR="001C1AA8" w:rsidRPr="00246915" w:rsidP="001C1AA8">
      <w:pPr>
        <w:spacing w:line="500" w:lineRule="exact"/>
        <w:jc w:val="center"/>
        <w:rPr>
          <w:rFonts w:ascii="方正大标宋简体" w:eastAsia="方正大标宋简体"/>
          <w:bCs/>
          <w:color w:val="000000"/>
          <w:sz w:val="32"/>
          <w:szCs w:val="32"/>
        </w:rPr>
      </w:pPr>
    </w:p>
    <w:p w:rsidR="001C1AA8" w:rsidP="001C1AA8">
      <w:pPr>
        <w:spacing w:line="500" w:lineRule="exact"/>
        <w:jc w:val="center"/>
        <w:rPr>
          <w:rFonts w:ascii="方正大标宋简体" w:eastAsia="方正大标宋简体" w:hAnsi="宋体"/>
          <w:color w:val="000000"/>
          <w:sz w:val="32"/>
          <w:szCs w:val="32"/>
        </w:rPr>
      </w:pPr>
    </w:p>
    <w:p w:rsidR="001C1AA8" w:rsidP="001C1AA8">
      <w:pPr>
        <w:spacing w:line="480" w:lineRule="exact"/>
        <w:jc w:val="center"/>
        <w:rPr>
          <w:rFonts w:ascii="宋体" w:hAnsi="宋体"/>
          <w:b/>
          <w:color w:val="000000"/>
          <w:sz w:val="32"/>
          <w:szCs w:val="32"/>
        </w:rPr>
      </w:pPr>
      <w:bookmarkStart w:id="1" w:name="_Hlt101233737"/>
      <w:bookmarkStart w:id="2" w:name="_Hlt101843627"/>
      <w:bookmarkEnd w:id="1"/>
      <w:bookmarkEnd w:id="2"/>
      <w:r>
        <w:rPr>
          <w:rFonts w:ascii="宋体" w:hAnsi="宋体" w:hint="eastAsia"/>
          <w:b/>
          <w:color w:val="000000"/>
          <w:sz w:val="32"/>
          <w:szCs w:val="32"/>
        </w:rPr>
        <w:t>目</w:t>
      </w:r>
      <w:r>
        <w:rPr>
          <w:rFonts w:ascii="宋体" w:hAnsi="宋体" w:hint="eastAsia"/>
          <w:b/>
          <w:color w:val="000000"/>
          <w:sz w:val="32"/>
          <w:szCs w:val="32"/>
        </w:rPr>
        <w:t xml:space="preserve">     </w:t>
      </w:r>
      <w:r>
        <w:rPr>
          <w:rFonts w:ascii="宋体" w:hAnsi="宋体" w:hint="eastAsia"/>
          <w:b/>
          <w:color w:val="000000"/>
          <w:sz w:val="32"/>
          <w:szCs w:val="32"/>
        </w:rPr>
        <w:t>录</w:t>
      </w:r>
    </w:p>
    <w:p w:rsidR="001C1AA8" w:rsidP="001C1AA8">
      <w:pPr>
        <w:spacing w:line="480" w:lineRule="exact"/>
        <w:jc w:val="center"/>
        <w:rPr>
          <w:rFonts w:ascii="宋体" w:hAnsi="宋体"/>
          <w:b/>
          <w:color w:val="000000"/>
          <w:sz w:val="32"/>
          <w:szCs w:val="32"/>
        </w:rPr>
      </w:pPr>
    </w:p>
    <w:p w:rsidR="001C1AA8" w:rsidP="001C1AA8">
      <w:pPr>
        <w:spacing w:line="480" w:lineRule="exact"/>
        <w:jc w:val="center"/>
        <w:rPr>
          <w:rFonts w:ascii="宋体" w:hAnsi="宋体"/>
          <w:b/>
          <w:color w:val="000000"/>
          <w:sz w:val="32"/>
          <w:szCs w:val="32"/>
        </w:rPr>
      </w:pPr>
    </w:p>
    <w:p w:rsidR="001C1AA8" w:rsidP="001C1AA8">
      <w:pPr>
        <w:pStyle w:val="Heading2"/>
        <w:keepNext w:val="0"/>
        <w:keepLines w:val="0"/>
        <w:spacing w:line="36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第一章</w:t>
      </w:r>
      <w:r>
        <w:rPr>
          <w:rFonts w:ascii="宋体" w:eastAsia="宋体" w:hAnsi="宋体" w:hint="eastAsia"/>
          <w:b w:val="0"/>
          <w:bCs w:val="0"/>
          <w:color w:val="000000"/>
          <w:sz w:val="24"/>
          <w:szCs w:val="24"/>
        </w:rPr>
        <w:t xml:space="preserve">  </w:t>
      </w:r>
      <w:r>
        <w:rPr>
          <w:rFonts w:ascii="宋体" w:eastAsia="宋体" w:hAnsi="宋体" w:hint="eastAsia"/>
          <w:b w:val="0"/>
          <w:bCs w:val="0"/>
          <w:color w:val="000000"/>
          <w:sz w:val="24"/>
          <w:szCs w:val="24"/>
        </w:rPr>
        <w:t>磋商邀请</w:t>
      </w:r>
      <w:r>
        <w:rPr>
          <w:rFonts w:ascii="宋体" w:eastAsia="宋体" w:hAnsi="宋体"/>
          <w:b w:val="0"/>
          <w:bCs w:val="0"/>
          <w:color w:val="000000"/>
          <w:sz w:val="24"/>
          <w:szCs w:val="24"/>
        </w:rPr>
        <w:t>…………………………………………………………</w:t>
      </w:r>
      <w:r>
        <w:rPr>
          <w:rFonts w:ascii="宋体" w:eastAsia="宋体" w:hAnsi="宋体" w:hint="eastAsia"/>
          <w:b w:val="0"/>
          <w:bCs w:val="0"/>
          <w:color w:val="000000"/>
          <w:sz w:val="24"/>
          <w:szCs w:val="24"/>
        </w:rPr>
        <w:t>2</w:t>
      </w:r>
      <w:r>
        <w:rPr>
          <w:rFonts w:ascii="宋体" w:eastAsia="宋体" w:hAnsi="宋体"/>
          <w:b w:val="0"/>
          <w:bCs w:val="0"/>
          <w:color w:val="000000"/>
          <w:sz w:val="24"/>
          <w:szCs w:val="24"/>
        </w:rPr>
        <w:t>-3</w:t>
      </w:r>
    </w:p>
    <w:p w:rsidR="001C1AA8" w:rsidP="001C1AA8">
      <w:pPr>
        <w:pStyle w:val="Heading2"/>
        <w:keepNext w:val="0"/>
        <w:keepLines w:val="0"/>
        <w:spacing w:line="36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第二章</w:t>
      </w:r>
      <w:r>
        <w:rPr>
          <w:rFonts w:ascii="宋体" w:eastAsia="宋体" w:hAnsi="宋体" w:hint="eastAsia"/>
          <w:b w:val="0"/>
          <w:bCs w:val="0"/>
          <w:color w:val="000000"/>
          <w:sz w:val="24"/>
          <w:szCs w:val="24"/>
        </w:rPr>
        <w:t xml:space="preserve">  </w:t>
      </w:r>
      <w:r>
        <w:rPr>
          <w:rFonts w:ascii="宋体" w:eastAsia="宋体" w:hAnsi="宋体" w:hint="eastAsia"/>
          <w:b w:val="0"/>
          <w:bCs w:val="0"/>
          <w:color w:val="000000"/>
          <w:sz w:val="24"/>
          <w:szCs w:val="24"/>
        </w:rPr>
        <w:t>磋商须知</w:t>
      </w:r>
      <w:r>
        <w:rPr>
          <w:rFonts w:ascii="宋体" w:eastAsia="宋体" w:hAnsi="宋体"/>
          <w:b w:val="0"/>
          <w:bCs w:val="0"/>
          <w:color w:val="000000"/>
          <w:sz w:val="24"/>
          <w:szCs w:val="24"/>
        </w:rPr>
        <w:t>…………………………………………………………4-19</w:t>
      </w:r>
    </w:p>
    <w:p w:rsidR="001C1AA8" w:rsidP="001C1AA8">
      <w:pPr>
        <w:pStyle w:val="Heading2"/>
        <w:keepNext w:val="0"/>
        <w:keepLines w:val="0"/>
        <w:spacing w:line="36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第三章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供应商资格条件要求……………………………………………</w:t>
      </w:r>
      <w:r>
        <w:rPr>
          <w:rFonts w:ascii="宋体" w:eastAsia="宋体" w:hAnsi="宋体" w:hint="eastAsia"/>
          <w:b w:val="0"/>
          <w:color w:val="000000"/>
          <w:sz w:val="24"/>
          <w:szCs w:val="24"/>
        </w:rPr>
        <w:t>2</w:t>
      </w:r>
      <w:r>
        <w:rPr>
          <w:rFonts w:ascii="宋体" w:eastAsia="宋体" w:hAnsi="宋体"/>
          <w:b w:val="0"/>
          <w:color w:val="000000"/>
          <w:sz w:val="24"/>
          <w:szCs w:val="24"/>
        </w:rPr>
        <w:t>0-20</w:t>
      </w:r>
    </w:p>
    <w:p w:rsidR="001C1AA8" w:rsidP="001C1AA8">
      <w:pPr>
        <w:pStyle w:val="Heading2"/>
        <w:keepNext w:val="0"/>
        <w:keepLines w:val="0"/>
        <w:spacing w:line="36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第四章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供应商资格证明材料……………………………………………</w:t>
      </w:r>
      <w:r>
        <w:rPr>
          <w:rFonts w:ascii="宋体" w:eastAsia="宋体" w:hAnsi="宋体" w:hint="eastAsia"/>
          <w:b w:val="0"/>
          <w:color w:val="000000"/>
          <w:sz w:val="24"/>
          <w:szCs w:val="24"/>
        </w:rPr>
        <w:t>21-21</w:t>
      </w:r>
    </w:p>
    <w:p w:rsidR="001C1AA8" w:rsidP="001C1AA8">
      <w:pPr>
        <w:pStyle w:val="Heading2"/>
        <w:keepNext w:val="0"/>
        <w:keepLines w:val="0"/>
        <w:spacing w:line="36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第五章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采购项目技术、服务及其他商务要求</w:t>
      </w:r>
      <w:r>
        <w:rPr>
          <w:rFonts w:ascii="宋体" w:eastAsia="宋体" w:hAnsi="宋体"/>
          <w:b w:val="0"/>
          <w:color w:val="000000"/>
          <w:sz w:val="24"/>
          <w:szCs w:val="24"/>
        </w:rPr>
        <w:t>…………………………2</w:t>
      </w:r>
      <w:r>
        <w:rPr>
          <w:rFonts w:ascii="宋体" w:eastAsia="宋体" w:hAnsi="宋体" w:hint="eastAsia"/>
          <w:b w:val="0"/>
          <w:color w:val="000000"/>
          <w:sz w:val="24"/>
          <w:szCs w:val="24"/>
        </w:rPr>
        <w:t>2-</w:t>
      </w:r>
      <w:r>
        <w:rPr>
          <w:rFonts w:ascii="宋体" w:eastAsia="宋体" w:hAnsi="宋体"/>
          <w:b w:val="0"/>
          <w:color w:val="000000"/>
          <w:sz w:val="24"/>
          <w:szCs w:val="24"/>
        </w:rPr>
        <w:t>23</w:t>
      </w:r>
    </w:p>
    <w:p w:rsidR="001C1AA8" w:rsidP="001C1AA8">
      <w:pPr>
        <w:pStyle w:val="Heading2"/>
        <w:keepNext w:val="0"/>
        <w:keepLines w:val="0"/>
        <w:spacing w:line="36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第六章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响应文件格式……………………………………………………</w:t>
      </w:r>
      <w:r>
        <w:rPr>
          <w:rFonts w:ascii="宋体" w:eastAsia="宋体" w:hAnsi="宋体" w:hint="eastAsia"/>
          <w:b w:val="0"/>
          <w:color w:val="000000"/>
          <w:sz w:val="24"/>
          <w:szCs w:val="24"/>
        </w:rPr>
        <w:t>2</w:t>
      </w:r>
      <w:r>
        <w:rPr>
          <w:rFonts w:ascii="宋体" w:eastAsia="宋体" w:hAnsi="宋体"/>
          <w:b w:val="0"/>
          <w:color w:val="000000"/>
          <w:sz w:val="24"/>
          <w:szCs w:val="24"/>
        </w:rPr>
        <w:t>4-33</w:t>
      </w:r>
    </w:p>
    <w:p w:rsidR="001C1AA8" w:rsidP="001C1AA8">
      <w:pPr>
        <w:pStyle w:val="Heading2"/>
        <w:keepNext w:val="0"/>
        <w:keepLines w:val="0"/>
        <w:spacing w:line="36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第七章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评审方法…………………………………………………………</w:t>
      </w:r>
      <w:r>
        <w:rPr>
          <w:rFonts w:ascii="宋体" w:eastAsia="宋体" w:hAnsi="宋体"/>
          <w:b w:val="0"/>
          <w:color w:val="000000"/>
          <w:sz w:val="24"/>
          <w:szCs w:val="24"/>
        </w:rPr>
        <w:t>34-42</w:t>
      </w:r>
    </w:p>
    <w:p w:rsidR="001C1AA8" w:rsidP="001C1AA8">
      <w:pPr>
        <w:pStyle w:val="Heading2"/>
        <w:keepNext w:val="0"/>
        <w:keepLines w:val="0"/>
        <w:spacing w:line="360" w:lineRule="exact"/>
        <w:ind w:firstLine="480" w:firstLineChars="200"/>
        <w:rPr>
          <w:rFonts w:ascii="宋体" w:hAnsi="宋体"/>
          <w:b w:val="0"/>
          <w:bCs w:val="0"/>
          <w:color w:val="000000"/>
          <w:sz w:val="24"/>
        </w:rPr>
      </w:pPr>
      <w:r>
        <w:rPr>
          <w:rFonts w:ascii="宋体" w:eastAsia="宋体" w:hAnsi="宋体" w:hint="eastAsia"/>
          <w:b w:val="0"/>
          <w:color w:val="000000"/>
          <w:sz w:val="24"/>
          <w:szCs w:val="24"/>
        </w:rPr>
        <w:t>第八章</w:t>
      </w:r>
      <w:r>
        <w:rPr>
          <w:rFonts w:ascii="宋体" w:eastAsia="宋体" w:hAnsi="宋体" w:hint="eastAsia"/>
          <w:b w:val="0"/>
          <w:color w:val="000000"/>
          <w:sz w:val="24"/>
          <w:szCs w:val="24"/>
        </w:rPr>
        <w:t xml:space="preserve">  </w:t>
      </w:r>
      <w:r>
        <w:rPr>
          <w:rFonts w:ascii="宋体" w:eastAsia="宋体" w:hAnsi="宋体" w:hint="eastAsia"/>
          <w:b w:val="0"/>
          <w:color w:val="000000"/>
          <w:sz w:val="24"/>
          <w:szCs w:val="24"/>
        </w:rPr>
        <w:t>政府采购合同（草案）…………………………………………</w:t>
      </w:r>
      <w:r>
        <w:rPr>
          <w:rFonts w:ascii="宋体" w:eastAsia="宋体" w:hAnsi="宋体"/>
          <w:b w:val="0"/>
          <w:color w:val="000000"/>
          <w:sz w:val="24"/>
          <w:szCs w:val="24"/>
        </w:rPr>
        <w:t>43-44</w:t>
      </w:r>
    </w:p>
    <w:p w:rsidR="001C1AA8" w:rsidP="001C1AA8">
      <w:pPr>
        <w:tabs>
          <w:tab w:val="left" w:pos="8820"/>
          <w:tab w:val="left" w:pos="9000"/>
        </w:tabs>
        <w:spacing w:line="640" w:lineRule="exact"/>
        <w:ind w:right="202" w:rightChars="84"/>
        <w:rPr>
          <w:color w:val="000000"/>
          <w:sz w:val="24"/>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spacing w:line="440" w:lineRule="exact"/>
        <w:ind w:firstLine="480" w:firstLineChars="200"/>
        <w:rPr>
          <w:rFonts w:ascii="宋体" w:hAnsi="宋体"/>
          <w:bCs/>
          <w:color w:val="000000"/>
          <w:szCs w:val="21"/>
        </w:rPr>
      </w:pPr>
    </w:p>
    <w:p w:rsidR="001C1AA8" w:rsidP="001C1AA8">
      <w:pPr>
        <w:tabs>
          <w:tab w:val="left" w:pos="3825"/>
          <w:tab w:val="center" w:pos="4745"/>
        </w:tabs>
        <w:spacing w:line="440" w:lineRule="exact"/>
        <w:ind w:firstLine="480" w:firstLineChars="200"/>
        <w:rPr>
          <w:rFonts w:ascii="宋体" w:hAnsi="宋体"/>
          <w:bCs/>
          <w:color w:val="000000"/>
          <w:szCs w:val="21"/>
        </w:rPr>
      </w:pPr>
      <w:r>
        <w:rPr>
          <w:rFonts w:ascii="宋体" w:hAnsi="宋体"/>
          <w:bCs/>
          <w:color w:val="000000"/>
          <w:szCs w:val="21"/>
        </w:rPr>
        <w:tab/>
      </w:r>
    </w:p>
    <w:p w:rsidR="001C1AA8" w:rsidP="001C1AA8">
      <w:pPr>
        <w:jc w:val="center"/>
        <w:rPr>
          <w:rFonts w:ascii="宋体" w:hAnsi="宋体"/>
          <w:color w:val="000000"/>
          <w:szCs w:val="21"/>
        </w:rPr>
      </w:pPr>
      <w:r>
        <w:rPr>
          <w:rFonts w:ascii="宋体" w:hAnsi="宋体"/>
          <w:color w:val="000000"/>
          <w:szCs w:val="21"/>
        </w:rPr>
        <w:br w:type="page"/>
      </w:r>
    </w:p>
    <w:p w:rsidR="001C1AA8" w:rsidP="001C1AA8">
      <w:pPr>
        <w:pStyle w:val="Heading2"/>
        <w:spacing w:before="0" w:after="0" w:line="440" w:lineRule="exact"/>
        <w:jc w:val="center"/>
        <w:rPr>
          <w:rFonts w:ascii="黑体"/>
          <w:b w:val="0"/>
          <w:bCs w:val="0"/>
          <w:color w:val="000000"/>
        </w:rPr>
      </w:pPr>
      <w:r>
        <w:rPr>
          <w:rFonts w:ascii="黑体" w:hint="eastAsia"/>
          <w:b w:val="0"/>
          <w:bCs w:val="0"/>
          <w:color w:val="000000"/>
        </w:rPr>
        <w:t>第一章</w:t>
      </w:r>
      <w:r>
        <w:rPr>
          <w:rFonts w:ascii="黑体" w:hint="eastAsia"/>
          <w:b w:val="0"/>
          <w:bCs w:val="0"/>
          <w:color w:val="000000"/>
        </w:rPr>
        <w:t xml:space="preserve">  </w:t>
      </w:r>
      <w:r>
        <w:rPr>
          <w:rFonts w:ascii="黑体" w:hint="eastAsia"/>
          <w:b w:val="0"/>
          <w:bCs w:val="0"/>
          <w:color w:val="000000"/>
        </w:rPr>
        <w:t>磋商邀请</w:t>
      </w:r>
    </w:p>
    <w:p w:rsidR="001C1AA8" w:rsidP="001C1AA8">
      <w:pPr>
        <w:spacing w:line="560" w:lineRule="exact"/>
        <w:ind w:firstLine="720" w:firstLineChars="300"/>
        <w:rPr>
          <w:rFonts w:ascii="宋体" w:hAnsi="宋体"/>
          <w:color w:val="000000"/>
          <w:sz w:val="24"/>
          <w:u w:val="single"/>
        </w:rPr>
      </w:pPr>
      <w:r>
        <w:rPr>
          <w:rFonts w:ascii="宋体" w:hAnsi="宋体" w:hint="eastAsia"/>
          <w:color w:val="000000"/>
          <w:sz w:val="24"/>
          <w:u w:val="single"/>
        </w:rPr>
        <w:t>简阳市公共资源交易服务中心</w:t>
      </w:r>
      <w:r>
        <w:rPr>
          <w:rFonts w:ascii="宋体" w:hAnsi="宋体" w:hint="eastAsia"/>
          <w:color w:val="000000"/>
          <w:sz w:val="24"/>
        </w:rPr>
        <w:t xml:space="preserve"> </w:t>
      </w:r>
      <w:r>
        <w:rPr>
          <w:rFonts w:ascii="宋体" w:hAnsi="宋体" w:hint="eastAsia"/>
          <w:color w:val="000000"/>
          <w:sz w:val="24"/>
        </w:rPr>
        <w:t>受</w:t>
      </w:r>
      <w:r>
        <w:rPr>
          <w:rFonts w:ascii="宋体" w:hAnsi="宋体" w:hint="eastAsia"/>
          <w:color w:val="000000"/>
          <w:sz w:val="24"/>
          <w:u w:val="single"/>
        </w:rPr>
        <w:t>简阳市住房和城乡建设局</w:t>
      </w:r>
      <w:r>
        <w:rPr>
          <w:rFonts w:ascii="宋体" w:hAnsi="宋体" w:hint="eastAsia"/>
          <w:color w:val="000000"/>
          <w:sz w:val="24"/>
        </w:rPr>
        <w:t>委托，拟对</w:t>
      </w:r>
      <w:r>
        <w:rPr>
          <w:rFonts w:ascii="宋体" w:hAnsi="宋体" w:hint="eastAsia"/>
          <w:color w:val="000000"/>
          <w:sz w:val="24"/>
          <w:u w:val="single"/>
        </w:rPr>
        <w:t>简阳市住房和城乡建设局白蚁防治劳务外包服务采购项目</w:t>
      </w:r>
      <w:r>
        <w:rPr>
          <w:rFonts w:ascii="宋体" w:hAnsi="宋体" w:hint="eastAsia"/>
          <w:color w:val="000000"/>
          <w:sz w:val="24"/>
        </w:rPr>
        <w:t>进行国内第一次</w:t>
      </w:r>
      <w:r>
        <w:rPr>
          <w:rFonts w:ascii="宋体" w:hAnsi="宋体" w:cs="宋体" w:hint="eastAsia"/>
          <w:bCs/>
          <w:color w:val="000000"/>
          <w:sz w:val="24"/>
          <w:lang w:val="zh-CN"/>
        </w:rPr>
        <w:t>竞争性磋商</w:t>
      </w:r>
      <w:r>
        <w:rPr>
          <w:rFonts w:ascii="宋体" w:hAnsi="宋体" w:hint="eastAsia"/>
          <w:color w:val="000000"/>
          <w:sz w:val="24"/>
        </w:rPr>
        <w:t>，兹邀请符合本次</w:t>
      </w:r>
      <w:r>
        <w:rPr>
          <w:rFonts w:ascii="宋体" w:hAnsi="宋体" w:cs="宋体" w:hint="eastAsia"/>
          <w:bCs/>
          <w:color w:val="000000"/>
          <w:sz w:val="24"/>
          <w:lang w:val="zh-CN"/>
        </w:rPr>
        <w:t>竞争性磋商</w:t>
      </w:r>
      <w:r>
        <w:rPr>
          <w:rFonts w:ascii="宋体" w:hAnsi="宋体" w:hint="eastAsia"/>
          <w:color w:val="000000"/>
          <w:sz w:val="24"/>
        </w:rPr>
        <w:t>要求的供应商参加磋商。</w:t>
      </w:r>
    </w:p>
    <w:p w:rsidR="001C1AA8" w:rsidP="001C1AA8">
      <w:pPr>
        <w:tabs>
          <w:tab w:val="left" w:pos="360"/>
        </w:tabs>
        <w:spacing w:line="500" w:lineRule="exact"/>
        <w:ind w:firstLine="612" w:firstLineChars="255"/>
        <w:rPr>
          <w:rFonts w:ascii="宋体" w:hAnsi="宋体" w:cs="宋体"/>
          <w:color w:val="000000"/>
          <w:kern w:val="0"/>
          <w:sz w:val="24"/>
        </w:rPr>
      </w:pPr>
      <w:r>
        <w:rPr>
          <w:rFonts w:ascii="宋体" w:hAnsi="宋体" w:hint="eastAsia"/>
          <w:b/>
          <w:color w:val="000000"/>
          <w:sz w:val="24"/>
        </w:rPr>
        <w:t>一、采购编号及分包号：</w:t>
      </w:r>
      <w:r>
        <w:rPr>
          <w:rFonts w:ascii="宋体" w:hAnsi="宋体"/>
          <w:color w:val="000000"/>
          <w:sz w:val="24"/>
        </w:rPr>
        <w:t>JYCG2020-163</w:t>
      </w:r>
      <w:r>
        <w:rPr>
          <w:rFonts w:ascii="宋体" w:hAnsi="宋体" w:hint="eastAsia"/>
          <w:color w:val="000000"/>
          <w:sz w:val="24"/>
        </w:rPr>
        <w:t xml:space="preserve">                </w:t>
      </w:r>
      <w:r>
        <w:rPr>
          <w:rFonts w:ascii="宋体" w:hAnsi="宋体" w:hint="eastAsia"/>
          <w:color w:val="000000"/>
          <w:sz w:val="24"/>
        </w:rPr>
        <w:t>分包号：</w:t>
      </w:r>
      <w:r>
        <w:rPr>
          <w:rFonts w:ascii="宋体" w:hAnsi="宋体" w:hint="eastAsia"/>
          <w:color w:val="000000"/>
          <w:sz w:val="24"/>
        </w:rPr>
        <w:t xml:space="preserve"> </w:t>
      </w:r>
      <w:r>
        <w:rPr>
          <w:rFonts w:ascii="宋体" w:hAnsi="宋体" w:hint="eastAsia"/>
          <w:color w:val="000000"/>
          <w:sz w:val="24"/>
        </w:rPr>
        <w:t>第</w:t>
      </w:r>
      <w:r>
        <w:rPr>
          <w:rFonts w:ascii="宋体" w:hAnsi="宋体" w:hint="eastAsia"/>
          <w:color w:val="000000"/>
          <w:sz w:val="24"/>
        </w:rPr>
        <w:t>1</w:t>
      </w:r>
      <w:r>
        <w:rPr>
          <w:rFonts w:ascii="宋体" w:hAnsi="宋体" w:hint="eastAsia"/>
          <w:color w:val="000000"/>
          <w:sz w:val="24"/>
        </w:rPr>
        <w:t>包。</w:t>
      </w:r>
    </w:p>
    <w:p w:rsidR="001C1AA8" w:rsidP="001C1AA8">
      <w:pPr>
        <w:spacing w:line="560" w:lineRule="exact"/>
        <w:rPr>
          <w:rFonts w:ascii="宋体" w:hAnsi="宋体"/>
          <w:b/>
          <w:color w:val="000000"/>
          <w:sz w:val="24"/>
          <w:u w:val="single"/>
        </w:rPr>
      </w:pPr>
      <w:r>
        <w:rPr>
          <w:rFonts w:ascii="宋体" w:hAnsi="宋体" w:hint="eastAsia"/>
          <w:b/>
          <w:bCs/>
          <w:color w:val="000000"/>
          <w:sz w:val="24"/>
        </w:rPr>
        <w:t xml:space="preserve">     </w:t>
      </w:r>
      <w:r>
        <w:rPr>
          <w:rFonts w:ascii="宋体" w:hAnsi="宋体" w:hint="eastAsia"/>
          <w:b/>
          <w:bCs/>
          <w:color w:val="000000"/>
          <w:sz w:val="24"/>
        </w:rPr>
        <w:t>二、</w:t>
      </w:r>
      <w:r>
        <w:rPr>
          <w:rFonts w:ascii="宋体" w:hAnsi="宋体" w:hint="eastAsia"/>
          <w:b/>
          <w:color w:val="000000"/>
          <w:sz w:val="24"/>
        </w:rPr>
        <w:t>采购项目：</w:t>
      </w:r>
      <w:r>
        <w:rPr>
          <w:rFonts w:ascii="宋体" w:hAnsi="宋体" w:hint="eastAsia"/>
          <w:b/>
          <w:color w:val="000000"/>
          <w:sz w:val="24"/>
          <w:u w:val="single"/>
        </w:rPr>
        <w:t>简阳市住房和城乡建设局白蚁防治劳务外包服务采购。</w:t>
      </w:r>
    </w:p>
    <w:p w:rsidR="001C1AA8" w:rsidP="001C1AA8">
      <w:pPr>
        <w:tabs>
          <w:tab w:val="left" w:pos="360"/>
        </w:tabs>
        <w:spacing w:line="500" w:lineRule="exact"/>
        <w:ind w:right="36" w:firstLine="612" w:rightChars="15" w:firstLineChars="255"/>
        <w:rPr>
          <w:rFonts w:ascii="宋体" w:hAnsi="宋体"/>
          <w:b/>
          <w:bCs/>
          <w:color w:val="000000"/>
          <w:sz w:val="24"/>
        </w:rPr>
      </w:pPr>
      <w:r>
        <w:rPr>
          <w:rFonts w:ascii="宋体" w:hAnsi="宋体" w:hint="eastAsia"/>
          <w:b/>
          <w:color w:val="000000"/>
          <w:sz w:val="24"/>
        </w:rPr>
        <w:t>三、资金来源：财政补助</w:t>
      </w:r>
      <w:r>
        <w:rPr>
          <w:rFonts w:ascii="宋体" w:hAnsi="宋体" w:hint="eastAsia"/>
          <w:b/>
          <w:bCs/>
          <w:color w:val="000000"/>
          <w:sz w:val="24"/>
        </w:rPr>
        <w:t>。</w:t>
      </w:r>
    </w:p>
    <w:p w:rsidR="001C1AA8" w:rsidP="001C1AA8">
      <w:pPr>
        <w:tabs>
          <w:tab w:val="left" w:pos="360"/>
        </w:tabs>
        <w:spacing w:line="500" w:lineRule="exact"/>
        <w:ind w:firstLine="612" w:firstLineChars="255"/>
        <w:rPr>
          <w:rFonts w:ascii="宋体" w:hAnsi="宋体"/>
          <w:color w:val="000000"/>
          <w:sz w:val="24"/>
        </w:rPr>
      </w:pPr>
      <w:r>
        <w:rPr>
          <w:rFonts w:ascii="宋体" w:hAnsi="宋体" w:hint="eastAsia"/>
          <w:b/>
          <w:color w:val="000000"/>
          <w:sz w:val="24"/>
        </w:rPr>
        <w:t>四</w:t>
      </w:r>
      <w:r>
        <w:rPr>
          <w:rFonts w:ascii="宋体" w:hAnsi="宋体" w:hint="eastAsia"/>
          <w:b/>
          <w:bCs/>
          <w:color w:val="000000"/>
          <w:sz w:val="24"/>
        </w:rPr>
        <w:t>、</w:t>
      </w:r>
      <w:r>
        <w:rPr>
          <w:rFonts w:ascii="宋体" w:hAnsi="宋体" w:hint="eastAsia"/>
          <w:b/>
          <w:color w:val="000000"/>
          <w:sz w:val="24"/>
        </w:rPr>
        <w:t>采购项目简介：</w:t>
      </w:r>
      <w:r>
        <w:rPr>
          <w:rFonts w:ascii="宋体" w:hAnsi="宋体" w:hint="eastAsia"/>
          <w:color w:val="000000"/>
          <w:sz w:val="24"/>
        </w:rPr>
        <w:t>（详见磋商文件第五章）。</w:t>
      </w:r>
    </w:p>
    <w:p w:rsidR="001C1AA8" w:rsidP="001C1AA8">
      <w:pPr>
        <w:tabs>
          <w:tab w:val="left" w:pos="360"/>
        </w:tabs>
        <w:spacing w:line="500" w:lineRule="exact"/>
        <w:ind w:firstLine="612" w:firstLineChars="255"/>
        <w:rPr>
          <w:rFonts w:ascii="宋体" w:hAnsi="宋体"/>
          <w:b/>
          <w:bCs/>
          <w:color w:val="000000"/>
          <w:sz w:val="24"/>
        </w:rPr>
      </w:pPr>
      <w:r>
        <w:rPr>
          <w:rFonts w:ascii="宋体" w:hAnsi="宋体" w:hint="eastAsia"/>
          <w:b/>
          <w:bCs/>
          <w:color w:val="000000"/>
          <w:sz w:val="24"/>
        </w:rPr>
        <w:t>五、供应商参加本次政府采购活动应具备下列条件（</w:t>
      </w:r>
      <w:r>
        <w:rPr>
          <w:rFonts w:ascii="宋体" w:hAnsi="宋体" w:hint="eastAsia"/>
          <w:b/>
          <w:color w:val="000000"/>
          <w:sz w:val="24"/>
        </w:rPr>
        <w:t>具体要求以第三章为准）</w:t>
      </w:r>
    </w:p>
    <w:p w:rsidR="001C1AA8" w:rsidP="001C1AA8">
      <w:pPr>
        <w:tabs>
          <w:tab w:val="left" w:pos="7665"/>
        </w:tabs>
        <w:spacing w:line="500" w:lineRule="exact"/>
        <w:ind w:left="684" w:leftChars="285"/>
        <w:rPr>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w:t>
      </w:r>
      <w:r>
        <w:rPr>
          <w:color w:val="000000"/>
          <w:sz w:val="24"/>
        </w:rPr>
        <w:t>具有独立承担民事责任的能力。</w:t>
      </w:r>
    </w:p>
    <w:p w:rsidR="001C1AA8" w:rsidP="001C1AA8">
      <w:pPr>
        <w:spacing w:line="500" w:lineRule="exact"/>
        <w:ind w:left="410" w:firstLine="252" w:leftChars="171" w:firstLineChars="105"/>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）具有良好的商业信誉和健全的财务会计制度。</w:t>
      </w:r>
    </w:p>
    <w:p w:rsidR="001C1AA8" w:rsidP="001C1AA8">
      <w:pPr>
        <w:spacing w:line="500" w:lineRule="exact"/>
        <w:ind w:left="410" w:firstLine="252" w:leftChars="171" w:firstLineChars="105"/>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）具有履行合同所必需的设备和专业技术能力。</w:t>
      </w:r>
      <w:r>
        <w:rPr>
          <w:rFonts w:ascii="宋体" w:hAnsi="宋体"/>
          <w:color w:val="000000"/>
          <w:sz w:val="24"/>
        </w:rPr>
        <w:t xml:space="preserve"> </w:t>
      </w:r>
    </w:p>
    <w:p w:rsidR="001C1AA8" w:rsidP="001C1AA8">
      <w:pPr>
        <w:spacing w:line="500" w:lineRule="exact"/>
        <w:ind w:left="410" w:firstLine="252" w:leftChars="171" w:firstLineChars="105"/>
        <w:rPr>
          <w:rFonts w:ascii="宋体" w:hAnsi="宋体"/>
          <w:color w:val="000000"/>
          <w:sz w:val="24"/>
        </w:rPr>
      </w:pPr>
      <w:r>
        <w:rPr>
          <w:rFonts w:ascii="宋体" w:hAnsi="宋体"/>
          <w:color w:val="000000"/>
          <w:sz w:val="24"/>
        </w:rPr>
        <w:t>（</w:t>
      </w:r>
      <w:r>
        <w:rPr>
          <w:rFonts w:ascii="宋体" w:hAnsi="宋体"/>
          <w:color w:val="000000"/>
          <w:sz w:val="24"/>
        </w:rPr>
        <w:t>4</w:t>
      </w:r>
      <w:r>
        <w:rPr>
          <w:rFonts w:ascii="宋体" w:hAnsi="宋体"/>
          <w:color w:val="000000"/>
          <w:sz w:val="24"/>
        </w:rPr>
        <w:t>）具有依法缴纳税收和社会保障资金的良好记录。</w:t>
      </w:r>
    </w:p>
    <w:p w:rsidR="001C1AA8" w:rsidP="001C1AA8">
      <w:pPr>
        <w:spacing w:line="500" w:lineRule="exact"/>
        <w:ind w:left="410" w:firstLine="252" w:leftChars="171" w:firstLineChars="105"/>
        <w:rPr>
          <w:rFonts w:ascii="宋体" w:hAnsi="宋体"/>
          <w:color w:val="000000"/>
          <w:sz w:val="24"/>
        </w:rPr>
      </w:pPr>
      <w:r>
        <w:rPr>
          <w:rFonts w:ascii="宋体" w:hAnsi="宋体"/>
          <w:color w:val="000000"/>
          <w:sz w:val="24"/>
        </w:rPr>
        <w:t>（</w:t>
      </w:r>
      <w:r>
        <w:rPr>
          <w:rFonts w:ascii="宋体" w:hAnsi="宋体"/>
          <w:color w:val="000000"/>
          <w:sz w:val="24"/>
        </w:rPr>
        <w:t>5</w:t>
      </w:r>
      <w:r>
        <w:rPr>
          <w:rFonts w:ascii="宋体" w:hAnsi="宋体"/>
          <w:color w:val="000000"/>
          <w:sz w:val="24"/>
        </w:rPr>
        <w:t>）参加政府采购活动的前三年内，在经营活动中没有重大违法记录。</w:t>
      </w:r>
    </w:p>
    <w:p w:rsidR="001C1AA8" w:rsidP="001C1AA8">
      <w:pPr>
        <w:pStyle w:val="a20"/>
        <w:spacing w:line="440" w:lineRule="exact"/>
        <w:ind w:firstLine="600" w:firstLineChars="250"/>
        <w:rPr>
          <w:rFonts w:ascii="宋体" w:hAnsi="宋体"/>
          <w:color w:val="000000"/>
          <w:sz w:val="24"/>
        </w:rPr>
      </w:pPr>
      <w:r>
        <w:rPr>
          <w:color w:val="000000"/>
          <w:sz w:val="24"/>
        </w:rPr>
        <w:t>（</w:t>
      </w:r>
      <w:r>
        <w:rPr>
          <w:rFonts w:hint="eastAsia"/>
          <w:color w:val="000000"/>
          <w:sz w:val="24"/>
        </w:rPr>
        <w:t>6</w:t>
      </w:r>
      <w:r>
        <w:rPr>
          <w:color w:val="000000"/>
          <w:sz w:val="24"/>
        </w:rPr>
        <w:t>）</w:t>
      </w:r>
      <w:r>
        <w:rPr>
          <w:rFonts w:ascii="宋体" w:hAnsi="宋体" w:hint="eastAsia"/>
          <w:color w:val="000000"/>
          <w:sz w:val="24"/>
        </w:rPr>
        <w:t>法律、行政法规规定的其他条件；</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 xml:space="preserve"> </w:t>
      </w:r>
      <w:r>
        <w:rPr>
          <w:color w:val="000000"/>
          <w:sz w:val="24"/>
        </w:rPr>
        <w:t>（</w:t>
      </w:r>
      <w:r>
        <w:rPr>
          <w:rFonts w:hint="eastAsia"/>
          <w:color w:val="000000"/>
          <w:sz w:val="24"/>
        </w:rPr>
        <w:t>7</w:t>
      </w:r>
      <w:r>
        <w:rPr>
          <w:color w:val="000000"/>
          <w:sz w:val="24"/>
        </w:rPr>
        <w:t>）</w:t>
      </w:r>
      <w:r>
        <w:rPr>
          <w:rFonts w:ascii="宋体" w:hAnsi="宋体" w:hint="eastAsia"/>
          <w:bCs/>
          <w:color w:val="000000"/>
          <w:sz w:val="24"/>
        </w:rPr>
        <w:t>采购人根据采购项目提出的特殊条件。</w:t>
      </w:r>
    </w:p>
    <w:p w:rsidR="001C1AA8" w:rsidP="001C1AA8">
      <w:pPr>
        <w:spacing w:line="400" w:lineRule="exact"/>
        <w:ind w:firstLine="480" w:firstLineChars="200"/>
        <w:rPr>
          <w:rFonts w:ascii="宋体" w:hAnsi="宋体"/>
          <w:b/>
          <w:bCs/>
          <w:color w:val="000000"/>
          <w:sz w:val="24"/>
        </w:rPr>
      </w:pPr>
      <w:r>
        <w:rPr>
          <w:rFonts w:ascii="宋体" w:hAnsi="宋体" w:hint="eastAsia"/>
          <w:b/>
          <w:bCs/>
          <w:color w:val="000000"/>
          <w:sz w:val="24"/>
        </w:rPr>
        <w:t>六、严禁参加本次采购活动的供应商</w:t>
      </w:r>
    </w:p>
    <w:p w:rsidR="001C1AA8" w:rsidP="001C1AA8">
      <w:pPr>
        <w:spacing w:line="400" w:lineRule="exact"/>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根据《关于在政府采购活动中查询及使用信用记录有关问题的通知》（财库〔</w:t>
      </w:r>
      <w:r>
        <w:rPr>
          <w:rFonts w:ascii="宋体" w:hAnsi="宋体" w:hint="eastAsia"/>
          <w:color w:val="000000"/>
          <w:sz w:val="24"/>
        </w:rPr>
        <w:t>2016</w:t>
      </w:r>
      <w:r>
        <w:rPr>
          <w:rFonts w:ascii="宋体" w:hAnsi="宋体" w:hint="eastAsia"/>
          <w:color w:val="000000"/>
          <w:sz w:val="24"/>
        </w:rPr>
        <w:t>〕</w:t>
      </w:r>
      <w:r>
        <w:rPr>
          <w:rFonts w:ascii="宋体" w:hAnsi="宋体" w:hint="eastAsia"/>
          <w:color w:val="000000"/>
          <w:sz w:val="24"/>
        </w:rPr>
        <w:t>125</w:t>
      </w:r>
      <w:r>
        <w:rPr>
          <w:rFonts w:ascii="宋体" w:hAnsi="宋体" w:hint="eastAsia"/>
          <w:color w:val="000000"/>
          <w:sz w:val="24"/>
        </w:rPr>
        <w:t>号）的要求，采购人将通过“信用中国”网站（</w:t>
      </w:r>
      <w:r>
        <w:rPr>
          <w:rFonts w:ascii="宋体" w:hAnsi="宋体" w:hint="eastAsia"/>
          <w:color w:val="000000"/>
          <w:sz w:val="24"/>
        </w:rPr>
        <w:t>www.creditchina.gov.cn</w:t>
      </w:r>
      <w:r>
        <w:rPr>
          <w:rFonts w:ascii="宋体" w:hAnsi="宋体" w:hint="eastAsia"/>
          <w:color w:val="000000"/>
          <w:sz w:val="24"/>
        </w:rPr>
        <w:t>）、“中国政府采购网”网站（</w:t>
      </w:r>
      <w:r>
        <w:rPr>
          <w:rFonts w:ascii="宋体" w:hAnsi="宋体" w:hint="eastAsia"/>
          <w:color w:val="000000"/>
          <w:sz w:val="24"/>
        </w:rPr>
        <w:t>www.ccgp.gov.cn</w:t>
      </w:r>
      <w:r>
        <w:rPr>
          <w:rFonts w:ascii="宋体" w:hAnsi="宋体" w:hint="eastAsia"/>
          <w:color w:val="000000"/>
          <w:sz w:val="24"/>
        </w:rPr>
        <w:t>）、</w:t>
      </w:r>
      <w:r>
        <w:rPr>
          <w:rFonts w:ascii="宋体" w:hAnsi="宋体"/>
          <w:color w:val="000000"/>
          <w:sz w:val="24"/>
        </w:rPr>
        <w:t>“</w:t>
      </w:r>
      <w:r>
        <w:rPr>
          <w:rFonts w:ascii="宋体" w:hAnsi="宋体"/>
          <w:color w:val="000000"/>
          <w:sz w:val="24"/>
        </w:rPr>
        <w:t>四川政府采购</w:t>
      </w:r>
      <w:r>
        <w:rPr>
          <w:rFonts w:ascii="宋体" w:hAnsi="宋体"/>
          <w:color w:val="000000"/>
          <w:sz w:val="24"/>
        </w:rPr>
        <w:t>”</w:t>
      </w:r>
      <w:r>
        <w:rPr>
          <w:rFonts w:ascii="宋体" w:hAnsi="宋体"/>
          <w:color w:val="000000"/>
          <w:sz w:val="24"/>
        </w:rPr>
        <w:t>网站（曝光台）、</w:t>
      </w:r>
      <w:r>
        <w:rPr>
          <w:rFonts w:ascii="宋体" w:hAnsi="宋体"/>
          <w:color w:val="000000"/>
          <w:sz w:val="24"/>
        </w:rPr>
        <w:t>“</w:t>
      </w:r>
      <w:r>
        <w:rPr>
          <w:rFonts w:ascii="宋体" w:hAnsi="宋体"/>
          <w:color w:val="000000"/>
          <w:sz w:val="24"/>
        </w:rPr>
        <w:t>成都信用</w:t>
      </w:r>
      <w:r>
        <w:rPr>
          <w:rFonts w:ascii="宋体" w:hAnsi="宋体"/>
          <w:color w:val="000000"/>
          <w:sz w:val="24"/>
        </w:rPr>
        <w:t xml:space="preserve">” </w:t>
      </w:r>
      <w:r>
        <w:rPr>
          <w:rFonts w:ascii="宋体" w:hAnsi="宋体"/>
          <w:color w:val="000000"/>
          <w:sz w:val="24"/>
        </w:rPr>
        <w:t>网站</w:t>
      </w:r>
      <w:r>
        <w:rPr>
          <w:rFonts w:ascii="宋体" w:hAnsi="宋体" w:hint="eastAsia"/>
          <w:color w:val="000000"/>
          <w:sz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w:t>
      </w:r>
      <w:r>
        <w:rPr>
          <w:rFonts w:ascii="宋体" w:hAnsi="宋体" w:hint="eastAsia"/>
          <w:color w:val="000000"/>
          <w:sz w:val="24"/>
        </w:rPr>
        <w:t>，联合体成员存在不良信用记录的，视同联合体存在不良信用记录）。</w:t>
      </w:r>
    </w:p>
    <w:p w:rsidR="001C1AA8" w:rsidP="001C1AA8">
      <w:pPr>
        <w:spacing w:line="400" w:lineRule="exact"/>
        <w:ind w:firstLine="480" w:firstLineChars="200"/>
        <w:rPr>
          <w:rFonts w:ascii="宋体" w:hAnsi="宋体"/>
          <w:b/>
          <w:bCs/>
          <w:color w:val="000000"/>
          <w:sz w:val="24"/>
        </w:rPr>
      </w:pPr>
      <w:r>
        <w:rPr>
          <w:rFonts w:ascii="宋体" w:hAnsi="宋体" w:hint="eastAsia"/>
          <w:color w:val="000000"/>
          <w:sz w:val="24"/>
        </w:rPr>
        <w:t>2.</w:t>
      </w:r>
      <w:r>
        <w:rPr>
          <w:rFonts w:ascii="宋体" w:hAnsi="宋体" w:hint="eastAsia"/>
          <w:color w:val="000000"/>
          <w:sz w:val="24"/>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1C1AA8" w:rsidP="001C1AA8">
      <w:pPr>
        <w:spacing w:after="50" w:line="420" w:lineRule="exact"/>
        <w:ind w:firstLine="480" w:firstLineChars="200"/>
        <w:rPr>
          <w:rFonts w:ascii="宋体"/>
          <w:b/>
          <w:color w:val="000000"/>
          <w:sz w:val="24"/>
        </w:rPr>
      </w:pPr>
      <w:r>
        <w:rPr>
          <w:rFonts w:ascii="宋体" w:hAnsi="宋体" w:hint="eastAsia"/>
          <w:b/>
          <w:color w:val="000000"/>
          <w:sz w:val="24"/>
        </w:rPr>
        <w:t>七、</w:t>
      </w:r>
      <w:r>
        <w:rPr>
          <w:rFonts w:ascii="宋体" w:hAnsi="宋体" w:hint="eastAsia"/>
          <w:b/>
          <w:bCs/>
          <w:color w:val="000000"/>
          <w:sz w:val="24"/>
        </w:rPr>
        <w:t>报名方式和</w:t>
      </w:r>
      <w:r>
        <w:rPr>
          <w:rFonts w:ascii="宋体" w:hint="eastAsia"/>
          <w:b/>
          <w:color w:val="000000"/>
          <w:sz w:val="24"/>
        </w:rPr>
        <w:t>磋商文件获取时间、地点或路径：</w:t>
      </w:r>
    </w:p>
    <w:p w:rsidR="001C1AA8" w:rsidP="001C1AA8">
      <w:pPr>
        <w:tabs>
          <w:tab w:val="left" w:pos="7665"/>
        </w:tabs>
        <w:spacing w:line="500" w:lineRule="exact"/>
        <w:ind w:left="206" w:firstLine="418" w:leftChars="86" w:firstLineChars="174"/>
        <w:rPr>
          <w:rFonts w:ascii="宋体" w:hAnsi="宋体"/>
          <w:b/>
          <w:color w:val="000000"/>
          <w:sz w:val="24"/>
        </w:rPr>
      </w:pPr>
      <w:r>
        <w:rPr>
          <w:rFonts w:ascii="宋体" w:hAnsi="宋体" w:hint="eastAsia"/>
          <w:b/>
          <w:color w:val="000000"/>
          <w:sz w:val="24"/>
        </w:rPr>
        <w:t>1</w:t>
      </w:r>
      <w:r>
        <w:rPr>
          <w:rFonts w:ascii="宋体" w:hAnsi="宋体" w:hint="eastAsia"/>
          <w:b/>
          <w:color w:val="000000"/>
          <w:sz w:val="24"/>
        </w:rPr>
        <w:t>、磋商文件免费下载</w:t>
      </w:r>
      <w:r>
        <w:rPr>
          <w:rFonts w:ascii="宋体" w:hAnsi="宋体" w:hint="eastAsia"/>
          <w:b/>
          <w:color w:val="000000"/>
          <w:sz w:val="24"/>
        </w:rPr>
        <w:t xml:space="preserve"> (</w:t>
      </w:r>
      <w:r>
        <w:rPr>
          <w:rFonts w:ascii="宋体" w:hAnsi="宋体" w:hint="eastAsia"/>
          <w:b/>
          <w:color w:val="000000"/>
          <w:sz w:val="24"/>
        </w:rPr>
        <w:t>按磋商文件要求在系统中成功提交《采购文件获取登记表》后</w:t>
      </w:r>
      <w:r>
        <w:rPr>
          <w:rFonts w:ascii="宋体" w:hAnsi="宋体" w:hint="eastAsia"/>
          <w:b/>
          <w:color w:val="000000"/>
          <w:sz w:val="24"/>
        </w:rPr>
        <w:t>方可参与投标）；</w:t>
      </w:r>
    </w:p>
    <w:p w:rsidR="001C1AA8" w:rsidP="001C1AA8">
      <w:pPr>
        <w:tabs>
          <w:tab w:val="left" w:pos="7665"/>
        </w:tabs>
        <w:spacing w:line="500" w:lineRule="exact"/>
        <w:jc w:val="left"/>
        <w:rPr>
          <w:rFonts w:ascii="宋体" w:hAnsi="宋体"/>
          <w:b/>
          <w:color w:val="000000"/>
          <w:sz w:val="24"/>
        </w:rPr>
      </w:pPr>
      <w:r>
        <w:rPr>
          <w:rFonts w:ascii="宋体" w:hAnsi="宋体" w:hint="eastAsia"/>
          <w:b/>
          <w:color w:val="000000"/>
          <w:sz w:val="24"/>
        </w:rPr>
        <w:t xml:space="preserve">     2</w:t>
      </w:r>
      <w:r>
        <w:rPr>
          <w:rFonts w:ascii="宋体" w:hAnsi="宋体" w:hint="eastAsia"/>
          <w:b/>
          <w:color w:val="000000"/>
          <w:sz w:val="24"/>
        </w:rPr>
        <w:t>、供应商应首先使用账号密码或</w:t>
      </w:r>
      <w:r>
        <w:rPr>
          <w:rFonts w:ascii="宋体" w:hAnsi="宋体" w:hint="eastAsia"/>
          <w:b/>
          <w:color w:val="000000"/>
          <w:sz w:val="24"/>
        </w:rPr>
        <w:t>CA</w:t>
      </w:r>
      <w:r>
        <w:rPr>
          <w:rFonts w:ascii="宋体" w:hAnsi="宋体" w:hint="eastAsia"/>
          <w:b/>
          <w:color w:val="000000"/>
          <w:sz w:val="24"/>
        </w:rPr>
        <w:t>证书登录成都市公共资源交易服务中心网（</w:t>
      </w:r>
      <w:r>
        <w:rPr>
          <w:rFonts w:ascii="宋体" w:hAnsi="宋体" w:hint="eastAsia"/>
          <w:b/>
          <w:color w:val="000000"/>
          <w:sz w:val="24"/>
        </w:rPr>
        <w:t>https://www.cdggzy.com/</w:t>
      </w:r>
      <w:r>
        <w:rPr>
          <w:rFonts w:ascii="宋体" w:hAnsi="宋体" w:hint="eastAsia"/>
          <w:b/>
          <w:color w:val="000000"/>
          <w:sz w:val="24"/>
        </w:rPr>
        <w:t>），进入项目采购公告，点击“马上报名”（注：首次登陆的新用户应先点击“注册新用户”，注册成功后再登陆。），填写《采购文件获取登记表》并在系统中提交；</w:t>
      </w:r>
    </w:p>
    <w:p w:rsidR="001C1AA8" w:rsidP="001C1AA8">
      <w:pPr>
        <w:tabs>
          <w:tab w:val="left" w:pos="7665"/>
        </w:tabs>
        <w:spacing w:line="500" w:lineRule="exact"/>
        <w:ind w:firstLine="588" w:firstLineChars="245"/>
        <w:rPr>
          <w:rFonts w:ascii="宋体" w:hAnsi="宋体"/>
          <w:b/>
          <w:color w:val="000000"/>
          <w:sz w:val="24"/>
        </w:rPr>
      </w:pPr>
      <w:r>
        <w:rPr>
          <w:rFonts w:ascii="宋体" w:hAnsi="宋体" w:hint="eastAsia"/>
          <w:b/>
          <w:color w:val="000000"/>
          <w:sz w:val="24"/>
        </w:rPr>
        <w:t>3</w:t>
      </w:r>
      <w:r>
        <w:rPr>
          <w:rFonts w:ascii="宋体" w:hAnsi="宋体" w:hint="eastAsia"/>
          <w:b/>
          <w:color w:val="000000"/>
          <w:sz w:val="24"/>
        </w:rPr>
        <w:t>、在项目采购公告下方【采购需求】栏中下载磋商文件；</w:t>
      </w:r>
    </w:p>
    <w:p w:rsidR="001C1AA8" w:rsidP="001C1AA8">
      <w:pPr>
        <w:tabs>
          <w:tab w:val="left" w:pos="7665"/>
        </w:tabs>
        <w:spacing w:line="500" w:lineRule="exact"/>
        <w:ind w:left="1044" w:hanging="360" w:leftChars="285" w:hangingChars="150"/>
        <w:rPr>
          <w:rFonts w:ascii="宋体" w:hAnsi="宋体"/>
          <w:b/>
          <w:color w:val="000000"/>
          <w:sz w:val="24"/>
        </w:rPr>
      </w:pPr>
      <w:r>
        <w:rPr>
          <w:rFonts w:ascii="宋体" w:hAnsi="宋体" w:hint="eastAsia"/>
          <w:b/>
          <w:color w:val="000000"/>
          <w:sz w:val="24"/>
        </w:rPr>
        <w:t>4</w:t>
      </w:r>
      <w:r>
        <w:rPr>
          <w:rFonts w:ascii="宋体" w:hAnsi="宋体" w:hint="eastAsia"/>
          <w:b/>
          <w:color w:val="000000"/>
          <w:sz w:val="24"/>
        </w:rPr>
        <w:t>、磋商文件获取地点：</w:t>
      </w:r>
      <w:r>
        <w:rPr>
          <w:rFonts w:ascii="宋体" w:hAnsi="宋体" w:hint="eastAsia"/>
          <w:b/>
          <w:color w:val="000000"/>
          <w:sz w:val="24"/>
        </w:rPr>
        <w:t>https://www.cdggzy.com</w:t>
      </w:r>
      <w:r>
        <w:rPr>
          <w:rFonts w:ascii="宋体" w:hAnsi="宋体" w:hint="eastAsia"/>
          <w:b/>
          <w:color w:val="000000"/>
          <w:sz w:val="24"/>
        </w:rPr>
        <w:t>网上下载。</w:t>
      </w:r>
    </w:p>
    <w:p w:rsidR="001C1AA8" w:rsidP="001C1AA8">
      <w:pPr>
        <w:spacing w:line="500" w:lineRule="exact"/>
        <w:ind w:firstLine="612" w:firstLineChars="255"/>
        <w:rPr>
          <w:rFonts w:ascii="宋体" w:hAnsi="宋体"/>
          <w:color w:val="000000"/>
          <w:sz w:val="24"/>
        </w:rPr>
      </w:pPr>
      <w:r>
        <w:rPr>
          <w:rFonts w:ascii="宋体" w:hAnsi="宋体" w:hint="eastAsia"/>
          <w:b/>
          <w:color w:val="000000"/>
          <w:sz w:val="24"/>
        </w:rPr>
        <w:t>八、</w:t>
      </w:r>
      <w:r>
        <w:rPr>
          <w:rFonts w:ascii="宋体" w:hAnsi="宋体" w:hint="eastAsia"/>
          <w:b/>
          <w:bCs/>
          <w:color w:val="000000"/>
          <w:sz w:val="24"/>
        </w:rPr>
        <w:t>递交响应文件</w:t>
      </w:r>
      <w:r>
        <w:rPr>
          <w:rFonts w:ascii="宋体" w:hAnsi="宋体" w:hint="eastAsia"/>
          <w:b/>
          <w:color w:val="000000"/>
          <w:sz w:val="24"/>
        </w:rPr>
        <w:t>截止时间：</w:t>
      </w:r>
      <w:r>
        <w:rPr>
          <w:rFonts w:ascii="宋体" w:hAnsi="宋体" w:hint="eastAsia"/>
          <w:b/>
          <w:bCs/>
          <w:color w:val="000000"/>
          <w:sz w:val="24"/>
        </w:rPr>
        <w:t>2020</w:t>
      </w:r>
      <w:r>
        <w:rPr>
          <w:rFonts w:ascii="宋体" w:hAnsi="宋体" w:hint="eastAsia"/>
          <w:b/>
          <w:bCs/>
          <w:color w:val="000000"/>
          <w:sz w:val="24"/>
        </w:rPr>
        <w:t>年</w:t>
      </w:r>
      <w:r>
        <w:rPr>
          <w:rFonts w:ascii="宋体" w:hAnsi="宋体"/>
          <w:b/>
          <w:bCs/>
          <w:color w:val="000000"/>
          <w:sz w:val="24"/>
        </w:rPr>
        <w:t>12</w:t>
      </w:r>
      <w:r>
        <w:rPr>
          <w:rFonts w:ascii="宋体" w:hAnsi="宋体" w:hint="eastAsia"/>
          <w:b/>
          <w:bCs/>
          <w:color w:val="000000"/>
          <w:sz w:val="24"/>
        </w:rPr>
        <w:t>月</w:t>
      </w:r>
      <w:r>
        <w:rPr>
          <w:rFonts w:ascii="宋体" w:hAnsi="宋体"/>
          <w:b/>
          <w:bCs/>
          <w:color w:val="000000"/>
          <w:sz w:val="24"/>
        </w:rPr>
        <w:t>31</w:t>
      </w:r>
      <w:r>
        <w:rPr>
          <w:rFonts w:ascii="宋体" w:hAnsi="宋体" w:hint="eastAsia"/>
          <w:b/>
          <w:bCs/>
          <w:color w:val="000000"/>
          <w:sz w:val="24"/>
        </w:rPr>
        <w:t>日</w:t>
      </w:r>
      <w:r>
        <w:rPr>
          <w:rFonts w:ascii="宋体" w:hAnsi="宋体" w:hint="eastAsia"/>
          <w:b/>
          <w:bCs/>
          <w:color w:val="000000"/>
          <w:sz w:val="24"/>
        </w:rPr>
        <w:t>13</w:t>
      </w:r>
      <w:r>
        <w:rPr>
          <w:rFonts w:ascii="宋体" w:hAnsi="宋体"/>
          <w:b/>
          <w:bCs/>
          <w:color w:val="000000"/>
          <w:sz w:val="24"/>
        </w:rPr>
        <w:t>:</w:t>
      </w:r>
      <w:r>
        <w:rPr>
          <w:rFonts w:ascii="宋体" w:hAnsi="宋体" w:hint="eastAsia"/>
          <w:b/>
          <w:bCs/>
          <w:color w:val="000000"/>
          <w:sz w:val="24"/>
        </w:rPr>
        <w:t>30</w:t>
      </w:r>
      <w:r>
        <w:rPr>
          <w:rFonts w:ascii="宋体" w:hAnsi="宋体"/>
          <w:color w:val="000000"/>
          <w:sz w:val="24"/>
        </w:rPr>
        <w:t>（北京时间）</w:t>
      </w:r>
      <w:r>
        <w:rPr>
          <w:rFonts w:ascii="宋体" w:hAnsi="宋体" w:hint="eastAsia"/>
          <w:color w:val="000000"/>
          <w:sz w:val="24"/>
        </w:rPr>
        <w:t>。</w:t>
      </w:r>
    </w:p>
    <w:p w:rsidR="001C1AA8" w:rsidP="001C1AA8">
      <w:pPr>
        <w:pStyle w:val="BodyTextIndent"/>
        <w:spacing w:after="0" w:line="480" w:lineRule="exact"/>
        <w:ind w:left="0" w:firstLine="617" w:leftChars="0" w:firstLineChars="257"/>
        <w:rPr>
          <w:color w:val="000000"/>
          <w:sz w:val="24"/>
        </w:rPr>
      </w:pPr>
      <w:r>
        <w:rPr>
          <w:rFonts w:hint="eastAsia"/>
          <w:color w:val="000000"/>
          <w:sz w:val="24"/>
        </w:rPr>
        <w:t>响应文件必须在递交响应文件截止时间前送达磋商地点。逾期送达的响应文件恕不接受。本次磋商采购不接受邮寄的响应文件。</w:t>
      </w:r>
    </w:p>
    <w:p w:rsidR="001C1AA8" w:rsidP="001C1AA8">
      <w:pPr>
        <w:pStyle w:val="BodyTextIndent"/>
        <w:spacing w:after="0" w:line="500" w:lineRule="exact"/>
        <w:ind w:left="0" w:firstLine="540" w:leftChars="0"/>
        <w:rPr>
          <w:rFonts w:ascii="宋体" w:hAnsi="宋体"/>
          <w:color w:val="000000"/>
          <w:sz w:val="24"/>
        </w:rPr>
      </w:pPr>
      <w:r>
        <w:rPr>
          <w:rFonts w:ascii="宋体" w:hAnsi="宋体" w:hint="eastAsia"/>
          <w:b/>
          <w:color w:val="000000"/>
          <w:sz w:val="24"/>
        </w:rPr>
        <w:t>九、递交响应文件开始时间和</w:t>
      </w:r>
      <w:r>
        <w:rPr>
          <w:rFonts w:ascii="宋体" w:hAnsi="宋体"/>
          <w:b/>
          <w:color w:val="000000"/>
          <w:sz w:val="24"/>
        </w:rPr>
        <w:t>地点：</w:t>
      </w:r>
      <w:r>
        <w:rPr>
          <w:rFonts w:ascii="宋体" w:hAnsi="宋体" w:hint="eastAsia"/>
          <w:b/>
          <w:bCs/>
          <w:color w:val="000000"/>
          <w:sz w:val="24"/>
        </w:rPr>
        <w:t>2020</w:t>
      </w:r>
      <w:r>
        <w:rPr>
          <w:rFonts w:ascii="宋体" w:hAnsi="宋体" w:hint="eastAsia"/>
          <w:b/>
          <w:bCs/>
          <w:color w:val="000000"/>
          <w:sz w:val="24"/>
        </w:rPr>
        <w:t>年</w:t>
      </w:r>
      <w:r>
        <w:rPr>
          <w:rFonts w:ascii="宋体" w:hAnsi="宋体"/>
          <w:b/>
          <w:bCs/>
          <w:color w:val="000000"/>
          <w:sz w:val="24"/>
        </w:rPr>
        <w:t>12</w:t>
      </w:r>
      <w:r>
        <w:rPr>
          <w:rFonts w:ascii="宋体" w:hAnsi="宋体" w:hint="eastAsia"/>
          <w:b/>
          <w:bCs/>
          <w:color w:val="000000"/>
          <w:sz w:val="24"/>
        </w:rPr>
        <w:t>月</w:t>
      </w:r>
      <w:r>
        <w:rPr>
          <w:rFonts w:ascii="宋体" w:hAnsi="宋体"/>
          <w:b/>
          <w:bCs/>
          <w:color w:val="000000"/>
          <w:sz w:val="24"/>
        </w:rPr>
        <w:t>31</w:t>
      </w:r>
      <w:r>
        <w:rPr>
          <w:rFonts w:ascii="宋体" w:hAnsi="宋体" w:hint="eastAsia"/>
          <w:b/>
          <w:bCs/>
          <w:color w:val="000000"/>
          <w:sz w:val="24"/>
        </w:rPr>
        <w:t>日</w:t>
      </w:r>
      <w:r>
        <w:rPr>
          <w:rFonts w:ascii="宋体" w:hAnsi="宋体" w:hint="eastAsia"/>
          <w:b/>
          <w:bCs/>
          <w:color w:val="000000"/>
          <w:sz w:val="24"/>
        </w:rPr>
        <w:t>13</w:t>
      </w:r>
      <w:r>
        <w:rPr>
          <w:rFonts w:ascii="宋体" w:hAnsi="宋体"/>
          <w:b/>
          <w:bCs/>
          <w:color w:val="000000"/>
          <w:sz w:val="24"/>
        </w:rPr>
        <w:t>:</w:t>
      </w:r>
      <w:r>
        <w:rPr>
          <w:rFonts w:ascii="宋体" w:hAnsi="宋体" w:hint="eastAsia"/>
          <w:b/>
          <w:bCs/>
          <w:color w:val="000000"/>
          <w:sz w:val="24"/>
        </w:rPr>
        <w:t>30</w:t>
      </w:r>
      <w:r>
        <w:rPr>
          <w:rFonts w:ascii="宋体" w:hAnsi="宋体"/>
          <w:color w:val="000000"/>
          <w:sz w:val="24"/>
        </w:rPr>
        <w:t>（北京时间）</w:t>
      </w:r>
      <w:r>
        <w:rPr>
          <w:rFonts w:ascii="宋体" w:hAnsi="宋体" w:hint="eastAsia"/>
          <w:color w:val="000000"/>
          <w:sz w:val="24"/>
        </w:rPr>
        <w:t>统一在</w:t>
      </w:r>
      <w:r>
        <w:rPr>
          <w:rFonts w:ascii="宋体" w:hAnsi="宋体"/>
          <w:color w:val="000000"/>
          <w:sz w:val="24"/>
        </w:rPr>
        <w:t>简阳市公共资源交易服务中心</w:t>
      </w:r>
      <w:r>
        <w:rPr>
          <w:rFonts w:ascii="宋体" w:hAnsi="宋体" w:hint="eastAsia"/>
          <w:color w:val="000000"/>
          <w:sz w:val="24"/>
        </w:rPr>
        <w:t>【</w:t>
      </w:r>
      <w:r>
        <w:rPr>
          <w:rFonts w:ascii="宋体" w:hAnsi="宋体"/>
          <w:color w:val="000000"/>
          <w:sz w:val="24"/>
        </w:rPr>
        <w:t>简阳市印鳌路</w:t>
      </w:r>
      <w:r>
        <w:rPr>
          <w:rFonts w:ascii="宋体" w:hAnsi="宋体" w:hint="eastAsia"/>
          <w:color w:val="000000"/>
          <w:sz w:val="24"/>
        </w:rPr>
        <w:t>159</w:t>
      </w:r>
      <w:r>
        <w:rPr>
          <w:rFonts w:ascii="宋体" w:hAnsi="宋体" w:hint="eastAsia"/>
          <w:color w:val="000000"/>
          <w:sz w:val="24"/>
        </w:rPr>
        <w:t>号】一楼开标</w:t>
      </w:r>
    </w:p>
    <w:p w:rsidR="001C1AA8" w:rsidP="001C1AA8">
      <w:pPr>
        <w:pStyle w:val="a20"/>
        <w:spacing w:line="500" w:lineRule="exact"/>
        <w:ind w:firstLine="538" w:firstLineChars="224"/>
        <w:rPr>
          <w:b/>
          <w:color w:val="000000"/>
          <w:sz w:val="24"/>
        </w:rPr>
      </w:pPr>
      <w:r>
        <w:rPr>
          <w:rFonts w:hint="eastAsia"/>
          <w:b/>
          <w:color w:val="000000"/>
          <w:sz w:val="24"/>
        </w:rPr>
        <w:t>十、本磋商邀请在四川政府采购网上以公告形式发布。</w:t>
      </w:r>
    </w:p>
    <w:p w:rsidR="001C1AA8" w:rsidP="001C1AA8">
      <w:pPr>
        <w:pStyle w:val="a20"/>
        <w:spacing w:line="500" w:lineRule="exact"/>
        <w:ind w:firstLine="538" w:firstLineChars="224"/>
        <w:rPr>
          <w:b/>
          <w:color w:val="000000"/>
          <w:sz w:val="24"/>
        </w:rPr>
      </w:pPr>
      <w:r>
        <w:rPr>
          <w:rFonts w:hint="eastAsia"/>
          <w:b/>
          <w:color w:val="000000"/>
          <w:sz w:val="24"/>
        </w:rPr>
        <w:t>十一、联系方式</w:t>
      </w:r>
    </w:p>
    <w:p w:rsidR="001C1AA8" w:rsidP="001C1AA8">
      <w:pPr>
        <w:pStyle w:val="a20"/>
        <w:spacing w:line="500" w:lineRule="exact"/>
        <w:ind w:firstLine="720" w:firstLineChars="300"/>
        <w:rPr>
          <w:b/>
          <w:color w:val="000000"/>
          <w:sz w:val="24"/>
        </w:rPr>
      </w:pPr>
      <w:r>
        <w:rPr>
          <w:rFonts w:hint="eastAsia"/>
          <w:b/>
          <w:color w:val="000000"/>
          <w:sz w:val="24"/>
        </w:rPr>
        <w:t>采购人：简阳市住房和城乡建设局</w:t>
      </w:r>
    </w:p>
    <w:p w:rsidR="001C1AA8" w:rsidP="001C1AA8">
      <w:pPr>
        <w:pStyle w:val="a20"/>
        <w:spacing w:line="500" w:lineRule="exact"/>
        <w:ind w:firstLine="720" w:firstLineChars="300"/>
        <w:rPr>
          <w:rFonts w:ascii="宋体" w:hAnsi="宋体"/>
          <w:color w:val="000000"/>
          <w:sz w:val="24"/>
        </w:rPr>
      </w:pPr>
      <w:r>
        <w:rPr>
          <w:rFonts w:ascii="宋体" w:hAnsi="宋体" w:hint="eastAsia"/>
          <w:color w:val="000000"/>
          <w:sz w:val="24"/>
        </w:rPr>
        <w:t>地</w:t>
      </w:r>
      <w:r>
        <w:rPr>
          <w:rFonts w:ascii="宋体" w:hAnsi="宋体" w:hint="eastAsia"/>
          <w:color w:val="000000"/>
          <w:sz w:val="24"/>
        </w:rPr>
        <w:t xml:space="preserve">   </w:t>
      </w:r>
      <w:r>
        <w:rPr>
          <w:rFonts w:ascii="宋体" w:hAnsi="宋体" w:hint="eastAsia"/>
          <w:color w:val="000000"/>
          <w:sz w:val="24"/>
        </w:rPr>
        <w:t>址：简阳市简城街道办正中街</w:t>
      </w:r>
      <w:r>
        <w:rPr>
          <w:rFonts w:ascii="宋体" w:hAnsi="宋体" w:hint="eastAsia"/>
          <w:color w:val="000000"/>
          <w:sz w:val="24"/>
        </w:rPr>
        <w:t>88</w:t>
      </w:r>
      <w:r>
        <w:rPr>
          <w:rFonts w:ascii="宋体" w:hAnsi="宋体" w:hint="eastAsia"/>
          <w:color w:val="000000"/>
          <w:sz w:val="24"/>
        </w:rPr>
        <w:t>号</w:t>
      </w:r>
    </w:p>
    <w:p w:rsidR="001C1AA8" w:rsidP="001C1AA8">
      <w:pPr>
        <w:pStyle w:val="a20"/>
        <w:spacing w:line="500" w:lineRule="exact"/>
        <w:ind w:firstLine="720" w:firstLineChars="300"/>
        <w:rPr>
          <w:rFonts w:ascii="宋体" w:hAnsi="宋体"/>
          <w:color w:val="000000"/>
          <w:sz w:val="24"/>
        </w:rPr>
      </w:pPr>
      <w:r>
        <w:rPr>
          <w:rFonts w:ascii="宋体" w:hAnsi="宋体" w:hint="eastAsia"/>
          <w:color w:val="000000"/>
          <w:sz w:val="24"/>
        </w:rPr>
        <w:t>联</w:t>
      </w:r>
      <w:r>
        <w:rPr>
          <w:rFonts w:ascii="宋体" w:hAnsi="宋体" w:hint="eastAsia"/>
          <w:color w:val="000000"/>
          <w:sz w:val="24"/>
        </w:rPr>
        <w:t xml:space="preserve"> </w:t>
      </w:r>
      <w:r>
        <w:rPr>
          <w:rFonts w:ascii="宋体" w:hAnsi="宋体" w:hint="eastAsia"/>
          <w:color w:val="000000"/>
          <w:sz w:val="24"/>
        </w:rPr>
        <w:t>系</w:t>
      </w:r>
      <w:r>
        <w:rPr>
          <w:rFonts w:ascii="宋体" w:hAnsi="宋体" w:hint="eastAsia"/>
          <w:color w:val="000000"/>
          <w:sz w:val="24"/>
        </w:rPr>
        <w:t xml:space="preserve"> </w:t>
      </w:r>
      <w:r>
        <w:rPr>
          <w:rFonts w:ascii="宋体" w:hAnsi="宋体" w:hint="eastAsia"/>
          <w:color w:val="000000"/>
          <w:sz w:val="24"/>
        </w:rPr>
        <w:t>人：樊老师</w:t>
      </w:r>
    </w:p>
    <w:p w:rsidR="001C1AA8" w:rsidP="001C1AA8">
      <w:pPr>
        <w:pStyle w:val="a20"/>
        <w:spacing w:line="500" w:lineRule="exact"/>
        <w:ind w:firstLine="720" w:firstLineChars="300"/>
        <w:rPr>
          <w:rFonts w:ascii="宋体" w:hAnsi="宋体"/>
          <w:color w:val="000000"/>
          <w:sz w:val="24"/>
        </w:rPr>
      </w:pPr>
      <w:r>
        <w:rPr>
          <w:rFonts w:ascii="宋体" w:hAnsi="宋体" w:hint="eastAsia"/>
          <w:color w:val="000000"/>
          <w:sz w:val="24"/>
        </w:rPr>
        <w:t>联系电话：</w:t>
      </w:r>
      <w:r>
        <w:rPr>
          <w:rFonts w:ascii="宋体" w:hAnsi="宋体"/>
          <w:color w:val="000000"/>
          <w:sz w:val="24"/>
        </w:rPr>
        <w:t>18090632289</w:t>
      </w:r>
    </w:p>
    <w:p w:rsidR="001C1AA8" w:rsidP="001C1AA8">
      <w:pPr>
        <w:pStyle w:val="a20"/>
        <w:spacing w:line="500" w:lineRule="exact"/>
        <w:ind w:firstLine="720" w:firstLineChars="300"/>
        <w:rPr>
          <w:b/>
          <w:color w:val="000000"/>
          <w:sz w:val="24"/>
        </w:rPr>
      </w:pPr>
      <w:r>
        <w:rPr>
          <w:rFonts w:hint="eastAsia"/>
          <w:b/>
          <w:color w:val="000000"/>
          <w:sz w:val="24"/>
        </w:rPr>
        <w:t>采购代理机构：</w:t>
      </w:r>
      <w:r>
        <w:rPr>
          <w:rFonts w:hint="eastAsia"/>
          <w:b/>
          <w:color w:val="000000"/>
          <w:sz w:val="24"/>
        </w:rPr>
        <w:t xml:space="preserve"> </w:t>
      </w:r>
      <w:r>
        <w:rPr>
          <w:rFonts w:hint="eastAsia"/>
          <w:b/>
          <w:color w:val="000000"/>
          <w:sz w:val="24"/>
        </w:rPr>
        <w:t>简阳市公共资源交易服务中心</w:t>
      </w:r>
    </w:p>
    <w:p w:rsidR="001C1AA8" w:rsidP="001C1AA8">
      <w:pPr>
        <w:pStyle w:val="BodyTextIndent"/>
        <w:spacing w:after="0" w:line="500" w:lineRule="exact"/>
        <w:ind w:left="0" w:firstLine="720" w:leftChars="0" w:firstLineChars="300"/>
        <w:rPr>
          <w:rFonts w:ascii="宋体" w:hAnsi="宋体"/>
          <w:color w:val="000000"/>
          <w:sz w:val="24"/>
        </w:rPr>
      </w:pPr>
      <w:r>
        <w:rPr>
          <w:rFonts w:hint="eastAsia"/>
          <w:color w:val="000000"/>
          <w:sz w:val="24"/>
        </w:rPr>
        <w:t>地</w:t>
      </w:r>
      <w:r>
        <w:rPr>
          <w:rFonts w:hint="eastAsia"/>
          <w:color w:val="000000"/>
          <w:sz w:val="24"/>
        </w:rPr>
        <w:t xml:space="preserve">    </w:t>
      </w:r>
      <w:r>
        <w:rPr>
          <w:rFonts w:hint="eastAsia"/>
          <w:color w:val="000000"/>
          <w:sz w:val="24"/>
        </w:rPr>
        <w:t>址：</w:t>
      </w:r>
      <w:r>
        <w:rPr>
          <w:rFonts w:ascii="宋体" w:hAnsi="宋体"/>
          <w:color w:val="000000"/>
        </w:rPr>
        <w:t> </w:t>
      </w:r>
      <w:r>
        <w:rPr>
          <w:rFonts w:ascii="宋体" w:hAnsi="宋体"/>
          <w:color w:val="000000"/>
          <w:sz w:val="24"/>
        </w:rPr>
        <w:t>简</w:t>
      </w:r>
      <w:r>
        <w:rPr>
          <w:rFonts w:ascii="宋体" w:hAnsi="宋体"/>
          <w:color w:val="000000"/>
          <w:sz w:val="24"/>
        </w:rPr>
        <w:t>阳市公共资源交易服务中心【简阳市印鳌路</w:t>
      </w:r>
      <w:r>
        <w:rPr>
          <w:rFonts w:ascii="宋体" w:hAnsi="宋体"/>
          <w:color w:val="000000"/>
          <w:sz w:val="24"/>
        </w:rPr>
        <w:t>159</w:t>
      </w:r>
      <w:r>
        <w:rPr>
          <w:rFonts w:ascii="宋体" w:hAnsi="宋体"/>
          <w:color w:val="000000"/>
          <w:sz w:val="24"/>
        </w:rPr>
        <w:t>号】</w:t>
      </w:r>
    </w:p>
    <w:p w:rsidR="001C1AA8" w:rsidP="001C1AA8">
      <w:pPr>
        <w:pStyle w:val="BodyTextIndent"/>
        <w:spacing w:after="0" w:line="500" w:lineRule="exact"/>
        <w:ind w:left="0" w:firstLine="720" w:leftChars="0" w:firstLineChars="300"/>
        <w:rPr>
          <w:color w:val="000000"/>
          <w:sz w:val="24"/>
        </w:rPr>
      </w:pPr>
      <w:r>
        <w:rPr>
          <w:rFonts w:hint="eastAsia"/>
          <w:color w:val="000000"/>
          <w:sz w:val="24"/>
        </w:rPr>
        <w:t>邮</w:t>
      </w:r>
      <w:r>
        <w:rPr>
          <w:rFonts w:hint="eastAsia"/>
          <w:color w:val="000000"/>
          <w:sz w:val="24"/>
        </w:rPr>
        <w:t xml:space="preserve">    </w:t>
      </w:r>
      <w:r>
        <w:rPr>
          <w:rFonts w:hint="eastAsia"/>
          <w:color w:val="000000"/>
          <w:sz w:val="24"/>
        </w:rPr>
        <w:t>编：</w:t>
      </w:r>
      <w:r>
        <w:rPr>
          <w:rFonts w:hint="eastAsia"/>
          <w:color w:val="000000"/>
          <w:sz w:val="24"/>
        </w:rPr>
        <w:t xml:space="preserve">641400            </w:t>
      </w:r>
      <w:r>
        <w:rPr>
          <w:rFonts w:hint="eastAsia"/>
          <w:color w:val="000000"/>
          <w:sz w:val="24"/>
        </w:rPr>
        <w:t>联</w:t>
      </w:r>
      <w:r>
        <w:rPr>
          <w:rFonts w:hint="eastAsia"/>
          <w:color w:val="000000"/>
          <w:sz w:val="24"/>
        </w:rPr>
        <w:t xml:space="preserve"> </w:t>
      </w:r>
      <w:r>
        <w:rPr>
          <w:rFonts w:hint="eastAsia"/>
          <w:color w:val="000000"/>
          <w:sz w:val="24"/>
        </w:rPr>
        <w:t>系</w:t>
      </w:r>
      <w:r>
        <w:rPr>
          <w:rFonts w:hint="eastAsia"/>
          <w:color w:val="000000"/>
          <w:sz w:val="24"/>
        </w:rPr>
        <w:t xml:space="preserve"> </w:t>
      </w:r>
      <w:r>
        <w:rPr>
          <w:rFonts w:hint="eastAsia"/>
          <w:color w:val="000000"/>
          <w:sz w:val="24"/>
        </w:rPr>
        <w:t>人：唐勇</w:t>
      </w:r>
    </w:p>
    <w:p w:rsidR="001C1AA8" w:rsidP="001C1AA8">
      <w:pPr>
        <w:pStyle w:val="a20"/>
        <w:spacing w:line="500" w:lineRule="exact"/>
        <w:ind w:firstLine="720" w:firstLineChars="300"/>
        <w:rPr>
          <w:color w:val="000000"/>
          <w:sz w:val="24"/>
        </w:rPr>
      </w:pPr>
      <w:r>
        <w:rPr>
          <w:rFonts w:hint="eastAsia"/>
          <w:color w:val="000000"/>
          <w:sz w:val="24"/>
        </w:rPr>
        <w:t>联系电话：</w:t>
      </w:r>
      <w:r>
        <w:rPr>
          <w:rFonts w:hint="eastAsia"/>
          <w:color w:val="000000"/>
          <w:sz w:val="24"/>
        </w:rPr>
        <w:t xml:space="preserve">028-27028359      </w:t>
      </w:r>
      <w:r>
        <w:rPr>
          <w:rFonts w:hint="eastAsia"/>
          <w:color w:val="000000"/>
          <w:sz w:val="24"/>
        </w:rPr>
        <w:t>传</w:t>
      </w:r>
      <w:r>
        <w:rPr>
          <w:rFonts w:hint="eastAsia"/>
          <w:color w:val="000000"/>
          <w:sz w:val="24"/>
        </w:rPr>
        <w:t xml:space="preserve">    </w:t>
      </w:r>
      <w:r>
        <w:rPr>
          <w:rFonts w:hint="eastAsia"/>
          <w:color w:val="000000"/>
          <w:sz w:val="24"/>
        </w:rPr>
        <w:t>真：</w:t>
      </w:r>
      <w:r>
        <w:rPr>
          <w:rFonts w:hint="eastAsia"/>
          <w:color w:val="000000"/>
          <w:sz w:val="24"/>
        </w:rPr>
        <w:t>028-27028962</w:t>
      </w:r>
    </w:p>
    <w:p w:rsidR="001C1AA8" w:rsidP="001C1AA8">
      <w:pPr>
        <w:tabs>
          <w:tab w:val="left" w:pos="2310"/>
        </w:tabs>
        <w:spacing w:line="500" w:lineRule="exact"/>
        <w:ind w:firstLine="720" w:firstLineChars="300"/>
        <w:rPr>
          <w:szCs w:val="21"/>
        </w:rPr>
      </w:pPr>
      <w:r>
        <w:rPr>
          <w:rFonts w:hint="eastAsia"/>
        </w:rPr>
        <w:t>电子邮箱：</w:t>
      </w:r>
      <w:r>
        <w:rPr>
          <w:rFonts w:hint="eastAsia"/>
        </w:rPr>
        <w:t>1269080598@QQ.COM</w:t>
      </w:r>
      <w:r>
        <w:tab/>
      </w:r>
    </w:p>
    <w:p w:rsidR="001C1AA8" w:rsidP="001C1AA8">
      <w:pPr>
        <w:pStyle w:val="Heading1"/>
        <w:spacing w:before="0" w:after="0" w:line="440" w:lineRule="exact"/>
        <w:jc w:val="center"/>
        <w:rPr>
          <w:rFonts w:ascii="黑体" w:eastAsia="黑体"/>
          <w:b w:val="0"/>
          <w:color w:val="000000"/>
          <w:sz w:val="32"/>
          <w:szCs w:val="32"/>
        </w:rPr>
      </w:pPr>
      <w:r>
        <w:rPr>
          <w:rFonts w:ascii="黑体" w:eastAsia="黑体" w:hint="eastAsia"/>
          <w:b w:val="0"/>
          <w:color w:val="000000"/>
          <w:sz w:val="32"/>
          <w:szCs w:val="32"/>
        </w:rPr>
        <w:t>第二章</w:t>
      </w:r>
      <w:r>
        <w:rPr>
          <w:rFonts w:ascii="黑体" w:eastAsia="黑体" w:hint="eastAsia"/>
          <w:b w:val="0"/>
          <w:color w:val="000000"/>
          <w:sz w:val="32"/>
          <w:szCs w:val="32"/>
        </w:rPr>
        <w:t xml:space="preserve">  </w:t>
      </w:r>
      <w:r>
        <w:rPr>
          <w:rFonts w:ascii="黑体" w:eastAsia="黑体" w:hint="eastAsia"/>
          <w:b w:val="0"/>
          <w:color w:val="000000"/>
          <w:sz w:val="32"/>
          <w:szCs w:val="32"/>
        </w:rPr>
        <w:t>磋商须知</w:t>
      </w:r>
    </w:p>
    <w:p w:rsidR="001C1AA8" w:rsidP="001C1AA8">
      <w:pPr>
        <w:pStyle w:val="Heading2"/>
        <w:spacing w:before="0" w:after="0" w:line="440" w:lineRule="exact"/>
        <w:jc w:val="center"/>
        <w:rPr>
          <w:color w:val="000000"/>
          <w:sz w:val="21"/>
          <w:szCs w:val="21"/>
        </w:rPr>
      </w:pPr>
      <w:bookmarkStart w:id="3" w:name="_Toc189727030"/>
      <w:bookmarkStart w:id="4" w:name="_Toc213396760"/>
      <w:bookmarkStart w:id="5" w:name="_Toc213396946"/>
      <w:bookmarkStart w:id="6" w:name="_Toc213397010"/>
      <w:bookmarkStart w:id="7" w:name="_Toc213496268"/>
      <w:bookmarkStart w:id="8" w:name="_Toc217446032"/>
    </w:p>
    <w:p w:rsidR="001C1AA8" w:rsidP="001C1AA8">
      <w:pPr>
        <w:pStyle w:val="Heading2"/>
        <w:numPr>
          <w:ilvl w:val="0"/>
          <w:numId w:val="6"/>
        </w:numPr>
        <w:spacing w:before="0" w:after="120" w:afterLines="50" w:line="440" w:lineRule="exact"/>
        <w:rPr>
          <w:rFonts w:ascii="黑体"/>
          <w:b w:val="0"/>
          <w:color w:val="000000"/>
          <w:sz w:val="24"/>
          <w:szCs w:val="24"/>
        </w:rPr>
      </w:pPr>
      <w:r>
        <w:rPr>
          <w:rFonts w:ascii="黑体" w:hint="eastAsia"/>
          <w:b w:val="0"/>
          <w:color w:val="000000"/>
          <w:sz w:val="24"/>
          <w:szCs w:val="24"/>
        </w:rPr>
        <w:t>磋商须知附表</w:t>
      </w:r>
      <w:bookmarkEnd w:id="3"/>
      <w:bookmarkEnd w:id="4"/>
      <w:bookmarkEnd w:id="5"/>
      <w:bookmarkEnd w:id="6"/>
      <w:bookmarkEnd w:id="7"/>
      <w:bookmarkEnd w:id="8"/>
    </w:p>
    <w:tbl>
      <w:tblPr>
        <w:tblW w:w="938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563"/>
        <w:gridCol w:w="1620"/>
        <w:gridCol w:w="7200"/>
      </w:tblGrid>
      <w:tr w:rsidTr="006010C8">
        <w:tblPrEx>
          <w:tblW w:w="938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Ex>
        <w:trPr>
          <w:trHeight w:hRule="exact" w:val="630"/>
          <w:tblHeader/>
        </w:trPr>
        <w:tc>
          <w:tcPr>
            <w:tcW w:w="563" w:type="dxa"/>
            <w:vAlign w:val="center"/>
          </w:tcPr>
          <w:p w:rsidR="001C1AA8" w:rsidP="006010C8">
            <w:pPr>
              <w:pStyle w:val="a16"/>
              <w:spacing w:line="480" w:lineRule="exact"/>
              <w:jc w:val="center"/>
              <w:rPr>
                <w:color w:val="000000"/>
                <w:lang w:val="zh-CN"/>
              </w:rPr>
            </w:pPr>
            <w:r>
              <w:rPr>
                <w:rFonts w:hint="eastAsia"/>
                <w:color w:val="000000"/>
                <w:lang w:val="zh-CN"/>
              </w:rPr>
              <w:t>序号</w:t>
            </w:r>
          </w:p>
        </w:tc>
        <w:tc>
          <w:tcPr>
            <w:tcW w:w="1620" w:type="dxa"/>
            <w:vAlign w:val="center"/>
          </w:tcPr>
          <w:p w:rsidR="001C1AA8" w:rsidP="006010C8">
            <w:pPr>
              <w:pStyle w:val="a16"/>
              <w:spacing w:line="480" w:lineRule="exact"/>
              <w:jc w:val="center"/>
              <w:rPr>
                <w:color w:val="000000"/>
                <w:lang w:val="zh-CN"/>
              </w:rPr>
            </w:pPr>
            <w:r>
              <w:rPr>
                <w:rFonts w:hint="eastAsia"/>
                <w:color w:val="000000"/>
                <w:lang w:val="zh-CN"/>
              </w:rPr>
              <w:t>应知事项</w:t>
            </w:r>
          </w:p>
        </w:tc>
        <w:tc>
          <w:tcPr>
            <w:tcW w:w="7200" w:type="dxa"/>
            <w:vAlign w:val="center"/>
          </w:tcPr>
          <w:p w:rsidR="001C1AA8" w:rsidP="006010C8">
            <w:pPr>
              <w:pStyle w:val="a16"/>
              <w:spacing w:line="480" w:lineRule="exact"/>
              <w:ind w:firstLine="420"/>
              <w:jc w:val="center"/>
              <w:rPr>
                <w:color w:val="000000"/>
                <w:lang w:val="zh-CN"/>
              </w:rPr>
            </w:pPr>
            <w:r>
              <w:rPr>
                <w:rFonts w:hint="eastAsia"/>
                <w:color w:val="000000"/>
                <w:lang w:val="zh-CN"/>
              </w:rPr>
              <w:t>说明和要求</w:t>
            </w:r>
          </w:p>
        </w:tc>
      </w:tr>
      <w:tr w:rsidTr="006010C8">
        <w:tblPrEx>
          <w:tblW w:w="9383" w:type="dxa"/>
          <w:tblLayout w:type="fixed"/>
          <w:tblCellMar>
            <w:left w:w="0" w:type="dxa"/>
            <w:right w:w="0" w:type="dxa"/>
          </w:tblCellMar>
          <w:tblLook w:val="0000"/>
        </w:tblPrEx>
        <w:trPr>
          <w:trHeight w:hRule="exact" w:val="487"/>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1</w:t>
            </w:r>
          </w:p>
        </w:tc>
        <w:tc>
          <w:tcPr>
            <w:tcW w:w="1620" w:type="dxa"/>
            <w:vAlign w:val="center"/>
          </w:tcPr>
          <w:p w:rsidR="001C1AA8" w:rsidP="006010C8">
            <w:pPr>
              <w:pStyle w:val="a16"/>
              <w:spacing w:line="480" w:lineRule="exact"/>
              <w:jc w:val="center"/>
              <w:rPr>
                <w:color w:val="000000"/>
                <w:lang w:val="zh-CN"/>
              </w:rPr>
            </w:pPr>
            <w:r>
              <w:rPr>
                <w:rFonts w:hint="eastAsia"/>
                <w:color w:val="000000"/>
                <w:lang w:val="zh-CN"/>
              </w:rPr>
              <w:t>采购方式</w:t>
            </w:r>
          </w:p>
        </w:tc>
        <w:tc>
          <w:tcPr>
            <w:tcW w:w="7200" w:type="dxa"/>
            <w:vAlign w:val="center"/>
          </w:tcPr>
          <w:p w:rsidR="001C1AA8" w:rsidP="006010C8">
            <w:pPr>
              <w:pStyle w:val="a16"/>
              <w:spacing w:line="480" w:lineRule="exact"/>
              <w:ind w:firstLine="120" w:firstLineChars="50"/>
              <w:jc w:val="center"/>
              <w:rPr>
                <w:color w:val="000000"/>
                <w:lang w:val="zh-CN"/>
              </w:rPr>
            </w:pPr>
            <w:r>
              <w:rPr>
                <w:rFonts w:hint="eastAsia"/>
                <w:color w:val="000000"/>
                <w:lang w:val="zh-CN"/>
              </w:rPr>
              <w:t>竞争性磋商</w:t>
            </w:r>
          </w:p>
        </w:tc>
      </w:tr>
      <w:tr w:rsidTr="006010C8">
        <w:tblPrEx>
          <w:tblW w:w="9383" w:type="dxa"/>
          <w:tblLayout w:type="fixed"/>
          <w:tblCellMar>
            <w:left w:w="0" w:type="dxa"/>
            <w:right w:w="0" w:type="dxa"/>
          </w:tblCellMar>
          <w:tblLook w:val="0000"/>
        </w:tblPrEx>
        <w:trPr>
          <w:trHeight w:hRule="exact" w:val="1036"/>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2</w:t>
            </w:r>
          </w:p>
        </w:tc>
        <w:tc>
          <w:tcPr>
            <w:tcW w:w="1620" w:type="dxa"/>
            <w:vAlign w:val="center"/>
          </w:tcPr>
          <w:p w:rsidR="001C1AA8" w:rsidP="006010C8">
            <w:pPr>
              <w:pStyle w:val="a16"/>
              <w:spacing w:line="480" w:lineRule="exact"/>
              <w:ind w:left="96"/>
              <w:jc w:val="center"/>
              <w:rPr>
                <w:color w:val="000000"/>
                <w:lang w:val="zh-CN"/>
              </w:rPr>
            </w:pPr>
            <w:r>
              <w:rPr>
                <w:rFonts w:hint="eastAsia"/>
                <w:color w:val="000000"/>
                <w:lang w:val="zh-CN"/>
              </w:rPr>
              <w:t>采购预算</w:t>
            </w:r>
          </w:p>
          <w:p w:rsidR="001C1AA8" w:rsidP="006010C8">
            <w:pPr>
              <w:pStyle w:val="a16"/>
              <w:spacing w:line="480" w:lineRule="exact"/>
              <w:rPr>
                <w:color w:val="000000"/>
                <w:lang w:val="zh-CN"/>
              </w:rPr>
            </w:pPr>
            <w:r>
              <w:rPr>
                <w:rFonts w:hint="eastAsia"/>
                <w:color w:val="000000"/>
                <w:lang w:val="zh-CN"/>
              </w:rPr>
              <w:t>（实质</w:t>
            </w:r>
            <w:r>
              <w:rPr>
                <w:color w:val="000000"/>
                <w:lang w:val="zh-CN"/>
              </w:rPr>
              <w:t>性要求</w:t>
            </w:r>
            <w:r>
              <w:rPr>
                <w:rFonts w:hint="eastAsia"/>
                <w:color w:val="000000"/>
                <w:lang w:val="zh-CN"/>
              </w:rPr>
              <w:t>）</w:t>
            </w:r>
          </w:p>
        </w:tc>
        <w:tc>
          <w:tcPr>
            <w:tcW w:w="7200" w:type="dxa"/>
            <w:vAlign w:val="center"/>
          </w:tcPr>
          <w:p w:rsidR="001C1AA8" w:rsidP="006010C8">
            <w:pPr>
              <w:ind w:firstLine="470" w:firstLineChars="196"/>
              <w:jc w:val="center"/>
              <w:rPr>
                <w:b/>
                <w:color w:val="000000"/>
                <w:sz w:val="24"/>
                <w:lang w:val="zh-CN"/>
              </w:rPr>
            </w:pPr>
            <w:r>
              <w:rPr>
                <w:b/>
                <w:color w:val="000000"/>
                <w:sz w:val="24"/>
                <w:lang w:val="zh-CN"/>
              </w:rPr>
              <w:t>400</w:t>
            </w:r>
            <w:r>
              <w:rPr>
                <w:rFonts w:hint="eastAsia"/>
                <w:b/>
                <w:color w:val="000000"/>
                <w:sz w:val="24"/>
                <w:lang w:val="zh-CN"/>
              </w:rPr>
              <w:t>000.00</w:t>
            </w:r>
            <w:r>
              <w:rPr>
                <w:rFonts w:hint="eastAsia"/>
                <w:b/>
                <w:color w:val="000000"/>
                <w:sz w:val="24"/>
                <w:lang w:val="zh-CN"/>
              </w:rPr>
              <w:t>元（大写：肆拾万元整）</w:t>
            </w:r>
          </w:p>
          <w:p w:rsidR="001C1AA8" w:rsidP="006010C8">
            <w:pPr>
              <w:pStyle w:val="a16"/>
              <w:spacing w:line="440" w:lineRule="exact"/>
              <w:jc w:val="center"/>
              <w:rPr>
                <w:color w:val="000000"/>
                <w:lang w:val="zh-CN"/>
              </w:rPr>
            </w:pPr>
            <w:r>
              <w:rPr>
                <w:rFonts w:hint="eastAsia"/>
                <w:color w:val="000000"/>
                <w:lang w:val="zh-CN"/>
              </w:rPr>
              <w:t>超过采购预算或单项限价</w:t>
            </w:r>
            <w:r>
              <w:rPr>
                <w:rFonts w:hint="eastAsia"/>
                <w:color w:val="000000"/>
              </w:rPr>
              <w:t>（如有）</w:t>
            </w:r>
            <w:r>
              <w:rPr>
                <w:rFonts w:hint="eastAsia"/>
                <w:color w:val="000000"/>
                <w:lang w:val="zh-CN"/>
              </w:rPr>
              <w:t>的报价</w:t>
            </w:r>
            <w:r>
              <w:rPr>
                <w:rFonts w:hint="eastAsia"/>
                <w:color w:val="000000"/>
              </w:rPr>
              <w:t>为无效投标</w:t>
            </w:r>
            <w:r>
              <w:rPr>
                <w:rFonts w:hint="eastAsia"/>
                <w:color w:val="000000"/>
                <w:lang w:val="zh-CN"/>
              </w:rPr>
              <w:t>。</w:t>
            </w:r>
          </w:p>
        </w:tc>
      </w:tr>
      <w:tr w:rsidTr="006010C8">
        <w:tblPrEx>
          <w:tblW w:w="9383" w:type="dxa"/>
          <w:tblLayout w:type="fixed"/>
          <w:tblCellMar>
            <w:left w:w="0" w:type="dxa"/>
            <w:right w:w="0" w:type="dxa"/>
          </w:tblCellMar>
          <w:tblLook w:val="0000"/>
        </w:tblPrEx>
        <w:trPr>
          <w:trHeight w:hRule="exact" w:val="2848"/>
        </w:trPr>
        <w:tc>
          <w:tcPr>
            <w:tcW w:w="563" w:type="dxa"/>
            <w:vAlign w:val="center"/>
          </w:tcPr>
          <w:p w:rsidR="001C1AA8" w:rsidP="006010C8">
            <w:pPr>
              <w:pStyle w:val="a16"/>
              <w:spacing w:line="480" w:lineRule="exact"/>
              <w:ind w:right="230"/>
              <w:jc w:val="center"/>
              <w:rPr>
                <w:color w:val="000000"/>
              </w:rPr>
            </w:pPr>
            <w:r>
              <w:rPr>
                <w:rFonts w:hint="eastAsia"/>
                <w:color w:val="000000"/>
              </w:rPr>
              <w:t>3</w:t>
            </w:r>
          </w:p>
        </w:tc>
        <w:tc>
          <w:tcPr>
            <w:tcW w:w="1620" w:type="dxa"/>
            <w:vAlign w:val="center"/>
          </w:tcPr>
          <w:p w:rsidR="001C1AA8" w:rsidP="006010C8">
            <w:pPr>
              <w:pStyle w:val="a16"/>
              <w:spacing w:line="480" w:lineRule="exact"/>
              <w:ind w:left="96"/>
              <w:jc w:val="center"/>
              <w:rPr>
                <w:color w:val="000000"/>
                <w:lang w:val="zh-CN"/>
              </w:rPr>
            </w:pPr>
            <w:r>
              <w:rPr>
                <w:rFonts w:hint="eastAsia"/>
                <w:color w:val="000000"/>
                <w:lang w:val="zh-CN"/>
              </w:rPr>
              <w:t>最高限价</w:t>
            </w:r>
          </w:p>
          <w:p w:rsidR="001C1AA8" w:rsidP="006010C8">
            <w:pPr>
              <w:pStyle w:val="a16"/>
              <w:spacing w:line="480" w:lineRule="exact"/>
              <w:rPr>
                <w:color w:val="000000"/>
                <w:lang w:val="zh-CN"/>
              </w:rPr>
            </w:pPr>
            <w:r>
              <w:rPr>
                <w:rFonts w:hint="eastAsia"/>
                <w:color w:val="000000"/>
                <w:lang w:val="zh-CN"/>
              </w:rPr>
              <w:t>（实质性</w:t>
            </w:r>
            <w:r>
              <w:rPr>
                <w:color w:val="000000"/>
                <w:lang w:val="zh-CN"/>
              </w:rPr>
              <w:t>要求</w:t>
            </w:r>
            <w:r>
              <w:rPr>
                <w:rFonts w:hint="eastAsia"/>
                <w:color w:val="000000"/>
                <w:lang w:val="zh-CN"/>
              </w:rPr>
              <w:t>）</w:t>
            </w:r>
          </w:p>
        </w:tc>
        <w:tc>
          <w:tcPr>
            <w:tcW w:w="7200" w:type="dxa"/>
            <w:vAlign w:val="center"/>
          </w:tcPr>
          <w:p w:rsidR="001C1AA8" w:rsidP="006010C8">
            <w:pPr>
              <w:ind w:firstLine="470" w:firstLineChars="196"/>
              <w:jc w:val="center"/>
              <w:rPr>
                <w:b/>
                <w:color w:val="000000"/>
                <w:sz w:val="24"/>
                <w:lang w:val="zh-CN"/>
              </w:rPr>
            </w:pPr>
            <w:r>
              <w:rPr>
                <w:b/>
                <w:color w:val="000000"/>
                <w:sz w:val="24"/>
                <w:lang w:val="zh-CN"/>
              </w:rPr>
              <w:t>400</w:t>
            </w:r>
            <w:r>
              <w:rPr>
                <w:rFonts w:hint="eastAsia"/>
                <w:b/>
                <w:color w:val="000000"/>
                <w:sz w:val="24"/>
                <w:lang w:val="zh-CN"/>
              </w:rPr>
              <w:t>000.00</w:t>
            </w:r>
            <w:r>
              <w:rPr>
                <w:rFonts w:hint="eastAsia"/>
                <w:b/>
                <w:color w:val="000000"/>
                <w:sz w:val="24"/>
                <w:lang w:val="zh-CN"/>
              </w:rPr>
              <w:t>元（大写：肆拾万元整）</w:t>
            </w:r>
          </w:p>
          <w:p w:rsidR="001C1AA8" w:rsidP="006010C8">
            <w:pPr>
              <w:pStyle w:val="a16"/>
              <w:spacing w:line="480" w:lineRule="exact"/>
              <w:ind w:left="137" w:leftChars="57"/>
              <w:jc w:val="center"/>
              <w:rPr>
                <w:color w:val="000000"/>
                <w:lang w:val="zh-CN"/>
              </w:rPr>
            </w:pPr>
            <w:r>
              <w:rPr>
                <w:rFonts w:hint="eastAsia"/>
                <w:color w:val="000000"/>
                <w:lang w:val="zh-CN"/>
              </w:rPr>
              <w:t>超过采购预算或单项限价</w:t>
            </w:r>
            <w:r>
              <w:rPr>
                <w:rFonts w:hint="eastAsia"/>
                <w:color w:val="000000"/>
              </w:rPr>
              <w:t>（如有）</w:t>
            </w:r>
            <w:r>
              <w:rPr>
                <w:rFonts w:hint="eastAsia"/>
                <w:color w:val="000000"/>
                <w:lang w:val="zh-CN"/>
              </w:rPr>
              <w:t>的报价</w:t>
            </w:r>
            <w:r>
              <w:rPr>
                <w:rFonts w:hint="eastAsia"/>
                <w:color w:val="000000"/>
              </w:rPr>
              <w:t>为无效投标</w:t>
            </w:r>
            <w:r>
              <w:rPr>
                <w:rFonts w:hint="eastAsia"/>
                <w:color w:val="000000"/>
                <w:lang w:val="zh-CN"/>
              </w:rPr>
              <w:t>。</w:t>
            </w:r>
          </w:p>
          <w:p w:rsidR="001C1AA8" w:rsidP="006010C8">
            <w:pPr>
              <w:pStyle w:val="a16"/>
              <w:spacing w:line="480" w:lineRule="exact"/>
              <w:ind w:left="137" w:leftChars="57"/>
              <w:rPr>
                <w:color w:val="000000"/>
                <w:lang w:val="zh-CN"/>
              </w:rPr>
            </w:pPr>
            <w:r>
              <w:rPr>
                <w:rFonts w:hint="eastAsia"/>
                <w:color w:val="000000"/>
                <w:lang w:val="zh-CN"/>
              </w:rPr>
              <w:t>采购项目分包采购的，在采购金额未超过采购项目总预算金额的前提下，采购人可以在磋商过程中临时调剂各包采购限价（预算金额不得调整；财政预算明确到各包的不得</w:t>
            </w:r>
            <w:r>
              <w:rPr>
                <w:rFonts w:hint="eastAsia"/>
                <w:color w:val="000000"/>
              </w:rPr>
              <w:t>调整），临时调剂的内容，在评审报告中记录。</w:t>
            </w:r>
          </w:p>
        </w:tc>
      </w:tr>
      <w:tr w:rsidTr="006010C8">
        <w:tblPrEx>
          <w:tblW w:w="9383" w:type="dxa"/>
          <w:tblLayout w:type="fixed"/>
          <w:tblCellMar>
            <w:left w:w="0" w:type="dxa"/>
            <w:right w:w="0" w:type="dxa"/>
          </w:tblCellMar>
          <w:tblLook w:val="0000"/>
        </w:tblPrEx>
        <w:trPr>
          <w:trHeight w:hRule="exact" w:val="467"/>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4</w:t>
            </w:r>
          </w:p>
        </w:tc>
        <w:tc>
          <w:tcPr>
            <w:tcW w:w="1620" w:type="dxa"/>
            <w:vAlign w:val="center"/>
          </w:tcPr>
          <w:p w:rsidR="001C1AA8" w:rsidP="006010C8">
            <w:pPr>
              <w:pStyle w:val="a16"/>
              <w:spacing w:line="480" w:lineRule="exact"/>
              <w:ind w:left="96"/>
              <w:jc w:val="center"/>
              <w:rPr>
                <w:color w:val="000000"/>
              </w:rPr>
            </w:pPr>
            <w:r>
              <w:rPr>
                <w:rFonts w:hint="eastAsia"/>
                <w:color w:val="000000"/>
              </w:rPr>
              <w:t>联合体</w:t>
            </w:r>
          </w:p>
        </w:tc>
        <w:tc>
          <w:tcPr>
            <w:tcW w:w="7200" w:type="dxa"/>
            <w:vAlign w:val="center"/>
          </w:tcPr>
          <w:p w:rsidR="001C1AA8" w:rsidP="006010C8">
            <w:pPr>
              <w:pStyle w:val="a16"/>
              <w:spacing w:line="440" w:lineRule="exact"/>
              <w:ind w:firstLine="1080" w:firstLineChars="450"/>
              <w:rPr>
                <w:b/>
                <w:color w:val="000000"/>
              </w:rPr>
            </w:pPr>
            <w:r>
              <w:rPr>
                <w:rFonts w:hint="eastAsia"/>
                <w:b/>
                <w:color w:val="000000"/>
              </w:rPr>
              <w:t>不允许联合体</w:t>
            </w:r>
          </w:p>
        </w:tc>
      </w:tr>
      <w:tr w:rsidTr="006010C8">
        <w:tblPrEx>
          <w:tblW w:w="9383" w:type="dxa"/>
          <w:tblLayout w:type="fixed"/>
          <w:tblCellMar>
            <w:left w:w="0" w:type="dxa"/>
            <w:right w:w="0" w:type="dxa"/>
          </w:tblCellMar>
          <w:tblLook w:val="0000"/>
        </w:tblPrEx>
        <w:trPr>
          <w:trHeight w:hRule="exact" w:val="5050"/>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5</w:t>
            </w:r>
          </w:p>
        </w:tc>
        <w:tc>
          <w:tcPr>
            <w:tcW w:w="1620" w:type="dxa"/>
            <w:vAlign w:val="center"/>
          </w:tcPr>
          <w:p w:rsidR="001C1AA8" w:rsidP="006010C8">
            <w:pPr>
              <w:pStyle w:val="a16"/>
              <w:ind w:left="38"/>
              <w:rPr>
                <w:color w:val="000000"/>
                <w:lang w:val="zh-CN"/>
              </w:rPr>
            </w:pPr>
            <w:r>
              <w:rPr>
                <w:rFonts w:hint="eastAsia"/>
                <w:color w:val="000000"/>
                <w:lang w:val="zh-CN"/>
              </w:rPr>
              <w:t>低于成本价不正当竞争预防措施</w:t>
            </w:r>
          </w:p>
          <w:p w:rsidR="001C1AA8" w:rsidP="006010C8">
            <w:pPr>
              <w:pStyle w:val="a16"/>
              <w:spacing w:line="480" w:lineRule="exact"/>
              <w:rPr>
                <w:color w:val="000000"/>
                <w:lang w:val="zh-CN"/>
              </w:rPr>
            </w:pPr>
            <w:r>
              <w:rPr>
                <w:rFonts w:hint="eastAsia"/>
                <w:color w:val="000000"/>
                <w:lang w:val="zh-CN"/>
              </w:rPr>
              <w:t>（实质性</w:t>
            </w:r>
            <w:r>
              <w:rPr>
                <w:color w:val="000000"/>
                <w:lang w:val="zh-CN"/>
              </w:rPr>
              <w:t>要求</w:t>
            </w:r>
            <w:r>
              <w:rPr>
                <w:rFonts w:hint="eastAsia"/>
                <w:color w:val="000000"/>
                <w:lang w:val="zh-CN"/>
              </w:rPr>
              <w:t>）</w:t>
            </w:r>
          </w:p>
        </w:tc>
        <w:tc>
          <w:tcPr>
            <w:tcW w:w="7200" w:type="dxa"/>
            <w:vAlign w:val="center"/>
          </w:tcPr>
          <w:p w:rsidR="001C1AA8" w:rsidP="006010C8">
            <w:pPr>
              <w:pStyle w:val="a16"/>
              <w:ind w:firstLine="360" w:firstLineChars="150"/>
              <w:jc w:val="both"/>
              <w:rPr>
                <w:color w:val="000000"/>
                <w:lang w:val="zh-CN"/>
              </w:rPr>
            </w:pPr>
            <w:r>
              <w:rPr>
                <w:rFonts w:hint="eastAsia"/>
                <w:color w:val="000000"/>
                <w:lang w:val="zh-CN"/>
              </w:rPr>
              <w:t xml:space="preserve">1. </w:t>
            </w:r>
            <w:r>
              <w:rPr>
                <w:rFonts w:hint="eastAsia"/>
                <w:color w:val="000000"/>
                <w:lang w:val="zh-CN"/>
              </w:rPr>
              <w:t>在评审过程中，供应商报价低于采购预算的</w:t>
            </w:r>
            <w:r>
              <w:rPr>
                <w:rFonts w:hint="eastAsia"/>
                <w:color w:val="000000"/>
                <w:lang w:val="zh-CN"/>
              </w:rPr>
              <w:t>50%</w:t>
            </w:r>
            <w:r>
              <w:rPr>
                <w:rFonts w:hint="eastAsia"/>
                <w:color w:val="000000"/>
                <w:lang w:val="zh-CN"/>
              </w:rPr>
              <w:t>或者低于其他有效供应商报价算术平均价的</w:t>
            </w:r>
            <w:r>
              <w:rPr>
                <w:rFonts w:hint="eastAsia"/>
                <w:color w:val="000000"/>
                <w:lang w:val="zh-CN"/>
              </w:rPr>
              <w:t>40%</w:t>
            </w:r>
            <w:r>
              <w:rPr>
                <w:rFonts w:hint="eastAsia"/>
                <w:color w:val="000000"/>
                <w:lang w:val="zh-CN"/>
              </w:rPr>
              <w:t>，有可能影响产品质量或者不能诚信履约的，磋商小组应当要求其在磋商现场合理的时间内提供书面说明，并提交相关证明材料，供应商不能证明其报价合理性的，磋商小组应当将其作为无效处理。</w:t>
            </w:r>
          </w:p>
          <w:p w:rsidR="001C1AA8" w:rsidP="006010C8">
            <w:pPr>
              <w:pStyle w:val="a16"/>
              <w:ind w:firstLine="360" w:firstLineChars="150"/>
              <w:jc w:val="both"/>
              <w:rPr>
                <w:color w:val="000000"/>
                <w:lang w:val="zh-CN"/>
              </w:rPr>
            </w:pPr>
            <w:r>
              <w:rPr>
                <w:rFonts w:hint="eastAsia"/>
                <w:color w:val="000000"/>
                <w:lang w:val="zh-CN"/>
              </w:rPr>
              <w:t>2.</w:t>
            </w:r>
            <w:r>
              <w:rPr>
                <w:rFonts w:hint="eastAsia"/>
                <w:color w:val="000000"/>
                <w:lang w:val="zh-CN"/>
              </w:rPr>
              <w:t>供应商的书面说明材料应当按照国家财务会计制度的规定要求，逐项就供应商提供的货物、工程和服务的主营业务成本、税金及附加、销售费用、管理费用、财务费用等成本构成事项详细陈述。</w:t>
            </w:r>
          </w:p>
          <w:p w:rsidR="001C1AA8" w:rsidP="006010C8">
            <w:pPr>
              <w:spacing w:line="320" w:lineRule="exact"/>
              <w:ind w:left="120" w:right="120" w:firstLine="240" w:leftChars="50" w:rightChars="50" w:firstLineChars="100"/>
              <w:rPr>
                <w:rFonts w:ascii="宋体" w:hAnsi="宋体" w:cs="宋体"/>
                <w:color w:val="000000"/>
                <w:kern w:val="0"/>
                <w:sz w:val="24"/>
                <w:lang w:val="zh-CN"/>
              </w:rPr>
            </w:pPr>
            <w:r>
              <w:rPr>
                <w:rFonts w:ascii="宋体" w:hAnsi="宋体" w:cs="宋体" w:hint="eastAsia"/>
                <w:color w:val="000000"/>
                <w:kern w:val="0"/>
                <w:sz w:val="24"/>
                <w:lang w:val="zh-CN"/>
              </w:rPr>
              <w:t>3.</w:t>
            </w:r>
            <w:r>
              <w:rPr>
                <w:rFonts w:ascii="宋体" w:hAnsi="宋体" w:cs="宋体" w:hint="eastAsia"/>
                <w:color w:val="000000"/>
                <w:kern w:val="0"/>
                <w:sz w:val="24"/>
                <w:lang w:val="zh-CN"/>
              </w:rPr>
              <w:t>供应商书面说明应当签字确认或者加盖公章，否则无效。书面说明的签字确认，由其法定代表人或者其授权代表签字确认。</w:t>
            </w:r>
          </w:p>
          <w:p w:rsidR="001C1AA8" w:rsidP="006010C8">
            <w:pPr>
              <w:ind w:firstLine="360" w:firstLineChars="150"/>
              <w:rPr>
                <w:b/>
                <w:color w:val="000000"/>
                <w:sz w:val="24"/>
              </w:rPr>
            </w:pPr>
            <w:r>
              <w:rPr>
                <w:rFonts w:ascii="宋体" w:hAnsi="宋体" w:cs="宋体" w:hint="eastAsia"/>
                <w:color w:val="000000"/>
                <w:kern w:val="0"/>
                <w:sz w:val="24"/>
                <w:lang w:val="zh-CN"/>
              </w:rPr>
              <w:t>4.</w:t>
            </w:r>
            <w:r>
              <w:rPr>
                <w:rFonts w:ascii="宋体" w:hAnsi="宋体" w:cs="宋体" w:hint="eastAsia"/>
                <w:color w:val="000000"/>
                <w:kern w:val="0"/>
                <w:sz w:val="24"/>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Tr="006010C8">
        <w:tblPrEx>
          <w:tblW w:w="9383" w:type="dxa"/>
          <w:tblLayout w:type="fixed"/>
          <w:tblCellMar>
            <w:left w:w="0" w:type="dxa"/>
            <w:right w:w="0" w:type="dxa"/>
          </w:tblCellMar>
          <w:tblLook w:val="0000"/>
        </w:tblPrEx>
        <w:trPr>
          <w:trHeight w:hRule="exact" w:val="964"/>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6</w:t>
            </w:r>
          </w:p>
        </w:tc>
        <w:tc>
          <w:tcPr>
            <w:tcW w:w="1620" w:type="dxa"/>
            <w:vAlign w:val="center"/>
          </w:tcPr>
          <w:p w:rsidR="001C1AA8" w:rsidP="006010C8">
            <w:pPr>
              <w:pStyle w:val="a16"/>
              <w:spacing w:line="480" w:lineRule="exact"/>
              <w:ind w:left="96"/>
              <w:jc w:val="center"/>
              <w:rPr>
                <w:color w:val="000000"/>
                <w:lang w:val="zh-CN"/>
              </w:rPr>
            </w:pPr>
            <w:r>
              <w:rPr>
                <w:rFonts w:hint="eastAsia"/>
                <w:color w:val="000000"/>
                <w:lang w:val="zh-CN"/>
              </w:rPr>
              <w:t>确定成交供应商的原则</w:t>
            </w:r>
          </w:p>
        </w:tc>
        <w:tc>
          <w:tcPr>
            <w:tcW w:w="7200" w:type="dxa"/>
            <w:vAlign w:val="center"/>
          </w:tcPr>
          <w:p w:rsidR="001C1AA8" w:rsidP="006010C8">
            <w:pPr>
              <w:pStyle w:val="a16"/>
              <w:spacing w:line="480" w:lineRule="exact"/>
              <w:ind w:left="137" w:leftChars="57"/>
              <w:rPr>
                <w:color w:val="000000"/>
                <w:lang w:val="zh-CN"/>
              </w:rPr>
            </w:pPr>
            <w:r>
              <w:rPr>
                <w:rFonts w:hint="eastAsia"/>
                <w:color w:val="000000"/>
                <w:lang w:val="zh-CN"/>
              </w:rPr>
              <w:t>详见第七章。</w:t>
            </w:r>
          </w:p>
        </w:tc>
      </w:tr>
      <w:tr w:rsidTr="006010C8">
        <w:tblPrEx>
          <w:tblW w:w="9383" w:type="dxa"/>
          <w:tblLayout w:type="fixed"/>
          <w:tblCellMar>
            <w:left w:w="0" w:type="dxa"/>
            <w:right w:w="0" w:type="dxa"/>
          </w:tblCellMar>
          <w:tblLook w:val="0000"/>
        </w:tblPrEx>
        <w:trPr>
          <w:trHeight w:hRule="exact" w:val="2823"/>
        </w:trPr>
        <w:tc>
          <w:tcPr>
            <w:tcW w:w="563" w:type="dxa"/>
            <w:vAlign w:val="center"/>
          </w:tcPr>
          <w:p w:rsidR="001C1AA8" w:rsidP="006010C8">
            <w:pPr>
              <w:pStyle w:val="a16"/>
              <w:spacing w:line="480" w:lineRule="exact"/>
              <w:ind w:right="230"/>
              <w:jc w:val="center"/>
              <w:rPr>
                <w:rFonts w:cs="Courier New"/>
                <w:color w:val="000000"/>
                <w:lang w:val="zh-CN"/>
              </w:rPr>
            </w:pPr>
            <w:r>
              <w:rPr>
                <w:rFonts w:cs="Courier New" w:hint="eastAsia"/>
                <w:color w:val="000000"/>
                <w:lang w:val="zh-CN"/>
              </w:rPr>
              <w:t>7</w:t>
            </w:r>
          </w:p>
        </w:tc>
        <w:tc>
          <w:tcPr>
            <w:tcW w:w="1620" w:type="dxa"/>
            <w:vAlign w:val="center"/>
          </w:tcPr>
          <w:p w:rsidR="001C1AA8" w:rsidP="006010C8">
            <w:pPr>
              <w:pStyle w:val="Default"/>
              <w:jc w:val="center"/>
              <w:rPr>
                <w:rFonts w:ascii="宋体" w:eastAsia="宋体" w:hAnsi="宋体" w:cs="Times New Roman"/>
                <w:bCs/>
                <w:kern w:val="2"/>
                <w:szCs w:val="20"/>
              </w:rPr>
            </w:pPr>
            <w:r>
              <w:rPr>
                <w:rFonts w:ascii="宋体" w:eastAsia="宋体" w:hAnsi="宋体" w:cs="Times New Roman" w:hint="eastAsia"/>
                <w:bCs/>
                <w:kern w:val="2"/>
                <w:szCs w:val="20"/>
              </w:rPr>
              <w:t>强制节能</w:t>
            </w:r>
          </w:p>
          <w:p w:rsidR="001C1AA8" w:rsidP="006010C8">
            <w:pPr>
              <w:pStyle w:val="Default"/>
              <w:jc w:val="center"/>
              <w:rPr>
                <w:rFonts w:ascii="宋体" w:eastAsia="宋体" w:hAnsi="宋体" w:cs="Times New Roman"/>
                <w:bCs/>
                <w:kern w:val="2"/>
                <w:szCs w:val="20"/>
              </w:rPr>
            </w:pPr>
            <w:r>
              <w:rPr>
                <w:rFonts w:ascii="宋体" w:eastAsia="宋体" w:hAnsi="宋体" w:cs="Times New Roman" w:hint="eastAsia"/>
                <w:bCs/>
                <w:kern w:val="2"/>
                <w:szCs w:val="20"/>
              </w:rPr>
              <w:t>采购</w:t>
            </w:r>
          </w:p>
          <w:p w:rsidR="001C1AA8" w:rsidP="006010C8">
            <w:pPr>
              <w:pStyle w:val="Default"/>
              <w:jc w:val="center"/>
              <w:rPr>
                <w:rFonts w:ascii="宋体" w:eastAsia="宋体" w:hAnsi="宋体"/>
                <w:sz w:val="28"/>
                <w:szCs w:val="28"/>
              </w:rPr>
            </w:pPr>
            <w:r>
              <w:rPr>
                <w:rFonts w:ascii="宋体" w:eastAsia="宋体" w:hAnsi="宋体" w:cs="Times New Roman" w:hint="eastAsia"/>
                <w:bCs/>
                <w:kern w:val="2"/>
                <w:szCs w:val="20"/>
              </w:rPr>
              <w:t>（实质</w:t>
            </w:r>
            <w:r>
              <w:rPr>
                <w:rFonts w:ascii="宋体" w:eastAsia="宋体" w:hAnsi="宋体" w:cs="Times New Roman"/>
                <w:bCs/>
                <w:kern w:val="2"/>
                <w:szCs w:val="20"/>
              </w:rPr>
              <w:t>性要求</w:t>
            </w:r>
            <w:r>
              <w:rPr>
                <w:rFonts w:ascii="宋体" w:eastAsia="宋体" w:hAnsi="宋体" w:cs="Times New Roman" w:hint="eastAsia"/>
                <w:bCs/>
                <w:kern w:val="2"/>
                <w:szCs w:val="20"/>
              </w:rPr>
              <w:t>）</w:t>
            </w:r>
          </w:p>
        </w:tc>
        <w:tc>
          <w:tcPr>
            <w:tcW w:w="7200" w:type="dxa"/>
          </w:tcPr>
          <w:p w:rsidR="001C1AA8" w:rsidP="006010C8">
            <w:pPr>
              <w:pStyle w:val="Default"/>
              <w:rPr>
                <w:rFonts w:ascii="宋体" w:eastAsia="宋体" w:hAnsi="宋体"/>
                <w:bCs/>
                <w:szCs w:val="20"/>
              </w:rPr>
            </w:pPr>
            <w:r>
              <w:rPr>
                <w:rFonts w:ascii="宋体" w:eastAsia="宋体" w:hAnsi="宋体" w:hint="eastAsia"/>
                <w:bCs/>
                <w:szCs w:val="20"/>
              </w:rPr>
              <w:t>根据《财政部</w:t>
            </w:r>
            <w:r>
              <w:rPr>
                <w:rFonts w:ascii="宋体" w:eastAsia="宋体" w:hAnsi="宋体" w:hint="eastAsia"/>
                <w:bCs/>
                <w:szCs w:val="20"/>
              </w:rPr>
              <w:t xml:space="preserve"> </w:t>
            </w:r>
            <w:r>
              <w:rPr>
                <w:rFonts w:ascii="宋体" w:eastAsia="宋体" w:hAnsi="宋体" w:hint="eastAsia"/>
                <w:bCs/>
                <w:szCs w:val="20"/>
              </w:rPr>
              <w:t>发展改革委</w:t>
            </w:r>
            <w:r>
              <w:rPr>
                <w:rFonts w:ascii="宋体" w:eastAsia="宋体" w:hAnsi="宋体" w:hint="eastAsia"/>
                <w:bCs/>
                <w:szCs w:val="20"/>
              </w:rPr>
              <w:t xml:space="preserve"> </w:t>
            </w:r>
            <w:r>
              <w:rPr>
                <w:rFonts w:ascii="宋体" w:eastAsia="宋体" w:hAnsi="宋体" w:hint="eastAsia"/>
                <w:bCs/>
                <w:szCs w:val="20"/>
              </w:rPr>
              <w:t>生态环境部</w:t>
            </w:r>
            <w:r>
              <w:rPr>
                <w:rFonts w:ascii="宋体" w:eastAsia="宋体" w:hAnsi="宋体" w:hint="eastAsia"/>
                <w:bCs/>
                <w:szCs w:val="20"/>
              </w:rPr>
              <w:t xml:space="preserve"> </w:t>
            </w:r>
            <w:r>
              <w:rPr>
                <w:rFonts w:ascii="宋体" w:eastAsia="宋体" w:hAnsi="宋体" w:hint="eastAsia"/>
                <w:bCs/>
                <w:szCs w:val="20"/>
              </w:rPr>
              <w:t>市场监管总局关于调整优化节能产品、环境标志产品政府采购执行机制的通知》（财库〔</w:t>
            </w:r>
            <w:r>
              <w:rPr>
                <w:rFonts w:ascii="宋体" w:eastAsia="宋体" w:hAnsi="宋体" w:hint="eastAsia"/>
                <w:bCs/>
                <w:szCs w:val="20"/>
              </w:rPr>
              <w:t>2019</w:t>
            </w:r>
            <w:r>
              <w:rPr>
                <w:rFonts w:ascii="宋体" w:eastAsia="宋体" w:hAnsi="宋体" w:hint="eastAsia"/>
                <w:bCs/>
                <w:szCs w:val="20"/>
              </w:rPr>
              <w:t>〕</w:t>
            </w:r>
            <w:r>
              <w:rPr>
                <w:rFonts w:ascii="宋体" w:eastAsia="宋体" w:hAnsi="宋体" w:hint="eastAsia"/>
                <w:bCs/>
                <w:szCs w:val="20"/>
              </w:rPr>
              <w:t>9</w:t>
            </w:r>
            <w:r>
              <w:rPr>
                <w:rFonts w:ascii="宋体" w:eastAsia="宋体" w:hAnsi="宋体" w:hint="eastAsia"/>
                <w:bCs/>
                <w:szCs w:val="20"/>
              </w:rPr>
              <w:t>号）的规定，财政部、发展改革委、生态环境部等部门根据产品节能环保性能、技术水平和市场成熟程度等因素，确定实施政府优先采购和强制采购的产品类别及所依据的相关标准规范，以品目清单的形式发布并适时调整。若本项目采购的产品属于节能产品政府采购品目清单中政府强制采购产品，则必须在响应文件中提供依据国家确定的认证机构出具的、处于有效期之内的节能产品认证证书复印件，否则按照无效响应处理</w:t>
            </w:r>
            <w:r>
              <w:rPr>
                <w:rFonts w:ascii="宋体" w:eastAsia="宋体" w:hAnsi="宋体"/>
                <w:bCs/>
                <w:szCs w:val="20"/>
              </w:rPr>
              <w:t>。</w:t>
            </w:r>
          </w:p>
        </w:tc>
      </w:tr>
      <w:tr w:rsidTr="006010C8">
        <w:tblPrEx>
          <w:tblW w:w="9383" w:type="dxa"/>
          <w:tblLayout w:type="fixed"/>
          <w:tblCellMar>
            <w:left w:w="0" w:type="dxa"/>
            <w:right w:w="0" w:type="dxa"/>
          </w:tblCellMar>
          <w:tblLook w:val="0000"/>
        </w:tblPrEx>
        <w:trPr>
          <w:trHeight w:val="225"/>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spacing w:line="480" w:lineRule="exact"/>
              <w:ind w:right="230"/>
              <w:jc w:val="center"/>
              <w:rPr>
                <w:color w:val="000000"/>
                <w:lang w:val="zh-CN"/>
              </w:rPr>
            </w:pPr>
            <w:r>
              <w:rPr>
                <w:rFonts w:hint="eastAsia"/>
                <w:color w:val="000000"/>
                <w:lang w:val="zh-CN"/>
              </w:rPr>
              <w:t>8</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numPr>
                <w:ilvl w:val="1"/>
                <w:numId w:val="0"/>
              </w:numPr>
              <w:ind w:left="96"/>
              <w:jc w:val="center"/>
              <w:rPr>
                <w:b/>
                <w:color w:val="000000"/>
              </w:rPr>
            </w:pPr>
            <w:r>
              <w:rPr>
                <w:rFonts w:hint="eastAsia"/>
                <w:b/>
                <w:color w:val="000000"/>
              </w:rPr>
              <w:t>磋商保证金</w:t>
            </w:r>
          </w:p>
        </w:tc>
        <w:tc>
          <w:tcPr>
            <w:tcW w:w="7200" w:type="dxa"/>
            <w:tcBorders>
              <w:top w:val="single" w:sz="8" w:space="0" w:color="auto"/>
              <w:left w:val="single" w:sz="8" w:space="0" w:color="auto"/>
              <w:bottom w:val="single" w:sz="8" w:space="0" w:color="auto"/>
              <w:right w:val="single" w:sz="18" w:space="0" w:color="auto"/>
            </w:tcBorders>
          </w:tcPr>
          <w:p w:rsidR="001C1AA8" w:rsidP="006010C8">
            <w:pPr>
              <w:spacing w:line="360" w:lineRule="auto"/>
              <w:rPr>
                <w:rFonts w:ascii="宋体" w:hAnsi="宋体" w:cs="宋体"/>
                <w:b/>
                <w:color w:val="000000"/>
                <w:kern w:val="0"/>
                <w:sz w:val="24"/>
              </w:rPr>
            </w:pPr>
            <w:r>
              <w:rPr>
                <w:rFonts w:ascii="宋体" w:hAnsi="宋体" w:cs="宋体" w:hint="eastAsia"/>
                <w:b/>
                <w:color w:val="000000"/>
                <w:kern w:val="0"/>
                <w:sz w:val="24"/>
              </w:rPr>
              <w:t>本项目不收取磋商保证金</w:t>
            </w:r>
          </w:p>
        </w:tc>
      </w:tr>
      <w:tr w:rsidTr="006010C8">
        <w:tblPrEx>
          <w:tblW w:w="9383" w:type="dxa"/>
          <w:tblLayout w:type="fixed"/>
          <w:tblCellMar>
            <w:left w:w="0" w:type="dxa"/>
            <w:right w:w="0" w:type="dxa"/>
          </w:tblCellMar>
          <w:tblLook w:val="0000"/>
        </w:tblPrEx>
        <w:trPr>
          <w:trHeight w:val="317"/>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NormalWeb"/>
              <w:spacing w:line="480" w:lineRule="exact"/>
              <w:ind w:right="230"/>
              <w:jc w:val="center"/>
              <w:rPr>
                <w:rFonts w:cs="Courier New"/>
                <w:color w:val="000000"/>
                <w:sz w:val="24"/>
                <w:szCs w:val="24"/>
                <w:lang w:val="zh-CN"/>
              </w:rPr>
            </w:pPr>
            <w:r>
              <w:rPr>
                <w:rFonts w:hint="eastAsia"/>
                <w:color w:val="000000"/>
                <w:sz w:val="24"/>
                <w:szCs w:val="24"/>
                <w:lang w:val="zh-CN"/>
              </w:rPr>
              <w:t>9</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ind w:left="96"/>
              <w:jc w:val="center"/>
              <w:rPr>
                <w:b/>
                <w:color w:val="000000"/>
              </w:rPr>
            </w:pPr>
            <w:r>
              <w:rPr>
                <w:rFonts w:hint="eastAsia"/>
                <w:b/>
                <w:color w:val="000000"/>
              </w:rPr>
              <w:t>履约保证金</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pStyle w:val="a16"/>
              <w:jc w:val="both"/>
              <w:rPr>
                <w:b/>
                <w:color w:val="000000"/>
              </w:rPr>
            </w:pPr>
            <w:r>
              <w:rPr>
                <w:rFonts w:hint="eastAsia"/>
                <w:b/>
                <w:color w:val="000000"/>
              </w:rPr>
              <w:t>本项目不收取履约保证金</w:t>
            </w:r>
          </w:p>
        </w:tc>
      </w:tr>
      <w:tr w:rsidTr="006010C8">
        <w:tblPrEx>
          <w:tblW w:w="9383" w:type="dxa"/>
          <w:tblLayout w:type="fixed"/>
          <w:tblCellMar>
            <w:left w:w="0" w:type="dxa"/>
            <w:right w:w="0" w:type="dxa"/>
          </w:tblCellMar>
          <w:tblLook w:val="0000"/>
        </w:tblPrEx>
        <w:trPr>
          <w:trHeight w:val="758"/>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ListParagraph0"/>
              <w:spacing w:line="480" w:lineRule="exact"/>
              <w:ind w:right="230" w:firstLine="0" w:firstLineChars="0"/>
              <w:jc w:val="center"/>
              <w:rPr>
                <w:rFonts w:ascii="宋体" w:hAnsi="宋体"/>
                <w:color w:val="000000"/>
                <w:sz w:val="24"/>
                <w:lang w:val="zh-CN"/>
              </w:rPr>
            </w:pPr>
            <w:r>
              <w:rPr>
                <w:rFonts w:ascii="宋体" w:hAnsi="宋体" w:hint="eastAsia"/>
                <w:color w:val="000000"/>
                <w:sz w:val="24"/>
                <w:lang w:val="zh-CN"/>
              </w:rPr>
              <w:t>10</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jc w:val="center"/>
              <w:rPr>
                <w:rFonts w:cs="Times New Roman"/>
                <w:color w:val="000000"/>
                <w:kern w:val="2"/>
              </w:rPr>
            </w:pPr>
            <w:r>
              <w:rPr>
                <w:rFonts w:cs="Times New Roman" w:hint="eastAsia"/>
                <w:color w:val="000000"/>
                <w:kern w:val="2"/>
              </w:rPr>
              <w:t>小微企业（监狱企业、残疾人福利性单位</w:t>
            </w:r>
            <w:r>
              <w:rPr>
                <w:rFonts w:hint="eastAsia"/>
                <w:color w:val="000000"/>
              </w:rPr>
              <w:t>视同小微企业</w:t>
            </w:r>
            <w:r>
              <w:rPr>
                <w:rFonts w:cs="Times New Roman" w:hint="eastAsia"/>
                <w:color w:val="000000"/>
                <w:kern w:val="2"/>
              </w:rPr>
              <w:t>）价格扣除和失信企业报价扣分</w:t>
            </w:r>
          </w:p>
          <w:p w:rsidR="001C1AA8" w:rsidP="006010C8">
            <w:pPr>
              <w:pStyle w:val="a16"/>
              <w:jc w:val="center"/>
              <w:rPr>
                <w:rFonts w:cs="Times New Roman"/>
                <w:color w:val="000000"/>
                <w:kern w:val="2"/>
              </w:rPr>
            </w:pPr>
            <w:r>
              <w:rPr>
                <w:rFonts w:cs="Times New Roman" w:hint="eastAsia"/>
                <w:color w:val="000000"/>
                <w:kern w:val="2"/>
              </w:rPr>
              <w:t>（实质</w:t>
            </w:r>
            <w:r>
              <w:rPr>
                <w:rFonts w:cs="Times New Roman"/>
                <w:color w:val="000000"/>
                <w:kern w:val="2"/>
              </w:rPr>
              <w:t>性要求</w:t>
            </w:r>
            <w:r>
              <w:rPr>
                <w:rFonts w:cs="Times New Roman" w:hint="eastAsia"/>
                <w:color w:val="000000"/>
                <w:kern w:val="2"/>
              </w:rPr>
              <w:t>）</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widowControl/>
              <w:jc w:val="left"/>
              <w:rPr>
                <w:rFonts w:ascii="宋体"/>
                <w:color w:val="000000"/>
                <w:kern w:val="0"/>
                <w:sz w:val="24"/>
              </w:rPr>
            </w:pPr>
            <w:r>
              <w:rPr>
                <w:rFonts w:ascii="宋体" w:hint="eastAsia"/>
                <w:color w:val="000000"/>
                <w:kern w:val="0"/>
                <w:sz w:val="24"/>
              </w:rPr>
              <w:t>一、小微企业（监狱企业、残疾人福利性单位视同小微企业）价格扣除</w:t>
            </w:r>
          </w:p>
          <w:p w:rsidR="001C1AA8" w:rsidP="006010C8">
            <w:pPr>
              <w:widowControl/>
              <w:jc w:val="left"/>
              <w:rPr>
                <w:rFonts w:ascii="宋体"/>
                <w:color w:val="000000"/>
                <w:kern w:val="0"/>
                <w:sz w:val="24"/>
              </w:rPr>
            </w:pPr>
            <w:r>
              <w:rPr>
                <w:rFonts w:ascii="宋体" w:hint="eastAsia"/>
                <w:color w:val="000000"/>
                <w:kern w:val="0"/>
                <w:sz w:val="24"/>
              </w:rPr>
              <w:t>1</w:t>
            </w:r>
            <w:r>
              <w:rPr>
                <w:rFonts w:ascii="宋体" w:hint="eastAsia"/>
                <w:color w:val="000000"/>
                <w:kern w:val="0"/>
                <w:sz w:val="24"/>
              </w:rPr>
              <w:t>、根据《政府采购促进中小企业发展暂行办法》（财库</w:t>
            </w:r>
            <w:r>
              <w:rPr>
                <w:rFonts w:ascii="宋体" w:hint="eastAsia"/>
                <w:color w:val="000000"/>
                <w:kern w:val="0"/>
                <w:sz w:val="24"/>
              </w:rPr>
              <w:t>[2011]181</w:t>
            </w:r>
            <w:r>
              <w:rPr>
                <w:rFonts w:ascii="宋体" w:hint="eastAsia"/>
                <w:color w:val="000000"/>
                <w:kern w:val="0"/>
                <w:sz w:val="24"/>
              </w:rPr>
              <w:t>号）的规定，</w:t>
            </w:r>
            <w:r>
              <w:rPr>
                <w:rFonts w:ascii="宋体" w:hAnsi="宋体" w:hint="eastAsia"/>
                <w:b/>
                <w:color w:val="000000"/>
                <w:kern w:val="0"/>
                <w:sz w:val="24"/>
              </w:rPr>
              <w:t>对于非专门面向中小企业的项目</w:t>
            </w:r>
            <w:r>
              <w:rPr>
                <w:rFonts w:ascii="宋体" w:hAnsi="宋体" w:hint="eastAsia"/>
                <w:color w:val="000000"/>
                <w:kern w:val="0"/>
                <w:sz w:val="24"/>
              </w:rPr>
              <w:t>，</w:t>
            </w:r>
            <w:r>
              <w:rPr>
                <w:rFonts w:ascii="宋体" w:hint="eastAsia"/>
                <w:color w:val="000000"/>
                <w:kern w:val="0"/>
                <w:sz w:val="24"/>
              </w:rPr>
              <w:t>对小型和微型企业产品的价格给予</w:t>
            </w:r>
            <w:r>
              <w:rPr>
                <w:rFonts w:ascii="宋体" w:hint="eastAsia"/>
                <w:color w:val="000000"/>
                <w:kern w:val="0"/>
                <w:sz w:val="24"/>
              </w:rPr>
              <w:t>10%</w:t>
            </w:r>
            <w:r>
              <w:rPr>
                <w:rFonts w:ascii="宋体" w:hint="eastAsia"/>
                <w:color w:val="000000"/>
                <w:kern w:val="0"/>
                <w:sz w:val="24"/>
              </w:rPr>
              <w:t>的价格扣除，用扣除后的价格参与评标。</w:t>
            </w:r>
          </w:p>
          <w:p w:rsidR="001C1AA8" w:rsidP="006010C8">
            <w:pPr>
              <w:widowControl/>
              <w:jc w:val="left"/>
              <w:rPr>
                <w:rFonts w:ascii="宋体"/>
                <w:color w:val="000000"/>
                <w:kern w:val="0"/>
                <w:sz w:val="24"/>
              </w:rPr>
            </w:pPr>
            <w:r>
              <w:rPr>
                <w:rFonts w:ascii="宋体" w:hint="eastAsia"/>
                <w:color w:val="000000"/>
                <w:kern w:val="0"/>
                <w:sz w:val="24"/>
              </w:rPr>
              <w:t>2</w:t>
            </w:r>
            <w:r>
              <w:rPr>
                <w:rFonts w:ascii="宋体" w:hint="eastAsia"/>
                <w:color w:val="000000"/>
                <w:kern w:val="0"/>
                <w:sz w:val="24"/>
              </w:rPr>
              <w:t>、参加政府采购活动的中小企业应当提供《中小企业声明函》原件。</w:t>
            </w:r>
          </w:p>
          <w:p w:rsidR="001C1AA8" w:rsidP="006010C8">
            <w:pPr>
              <w:widowControl/>
              <w:jc w:val="left"/>
              <w:rPr>
                <w:rFonts w:ascii="宋体"/>
                <w:color w:val="000000"/>
                <w:kern w:val="0"/>
                <w:sz w:val="24"/>
              </w:rPr>
            </w:pPr>
            <w:r>
              <w:rPr>
                <w:rFonts w:ascii="宋体" w:hint="eastAsia"/>
                <w:color w:val="000000"/>
                <w:kern w:val="0"/>
                <w:sz w:val="24"/>
              </w:rPr>
              <w:t>3</w:t>
            </w:r>
            <w:r>
              <w:rPr>
                <w:rFonts w:ascii="宋体" w:hint="eastAsia"/>
                <w:color w:val="000000"/>
                <w:kern w:val="0"/>
                <w:sz w:val="24"/>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Pr>
                <w:rFonts w:ascii="宋体" w:hint="eastAsia"/>
                <w:color w:val="000000"/>
                <w:kern w:val="0"/>
                <w:sz w:val="24"/>
              </w:rPr>
              <w:t>30%</w:t>
            </w:r>
            <w:r>
              <w:rPr>
                <w:rFonts w:ascii="宋体" w:hint="eastAsia"/>
                <w:color w:val="000000"/>
                <w:kern w:val="0"/>
                <w:sz w:val="24"/>
              </w:rPr>
              <w:t>以上的，可给予联合体</w:t>
            </w:r>
            <w:r>
              <w:rPr>
                <w:rFonts w:ascii="宋体" w:hint="eastAsia"/>
                <w:color w:val="000000"/>
                <w:kern w:val="0"/>
                <w:sz w:val="24"/>
              </w:rPr>
              <w:t>3%</w:t>
            </w:r>
            <w:r>
              <w:rPr>
                <w:rFonts w:ascii="宋体" w:hint="eastAsia"/>
                <w:color w:val="000000"/>
                <w:kern w:val="0"/>
                <w:sz w:val="24"/>
              </w:rPr>
              <w:t>的价格扣除。</w:t>
            </w:r>
            <w:r>
              <w:rPr>
                <w:rFonts w:ascii="宋体" w:hint="eastAsia"/>
                <w:color w:val="000000"/>
                <w:kern w:val="0"/>
                <w:sz w:val="24"/>
              </w:rPr>
              <w:t xml:space="preserve"> </w:t>
            </w:r>
          </w:p>
          <w:p w:rsidR="001C1AA8" w:rsidP="006010C8">
            <w:pPr>
              <w:widowControl/>
              <w:jc w:val="left"/>
              <w:rPr>
                <w:rFonts w:ascii="宋体"/>
                <w:color w:val="000000"/>
                <w:kern w:val="0"/>
                <w:sz w:val="24"/>
              </w:rPr>
            </w:pPr>
            <w:r>
              <w:rPr>
                <w:rFonts w:ascii="宋体" w:hint="eastAsia"/>
                <w:color w:val="000000"/>
                <w:kern w:val="0"/>
                <w:sz w:val="24"/>
              </w:rPr>
              <w:t>联合体各方均为小型、微型企业的，联合体视同为小型、微型企业享受规定的扶持政策。组成联合体的大中型企业和其他自然人、法人或者其他组织，与小型、微型企业之间不得存在投资关系。</w:t>
            </w:r>
            <w:r>
              <w:rPr>
                <w:rFonts w:ascii="宋体" w:hint="eastAsia"/>
                <w:color w:val="000000"/>
                <w:kern w:val="0"/>
                <w:sz w:val="24"/>
              </w:rPr>
              <w:t xml:space="preserve"> </w:t>
            </w:r>
          </w:p>
          <w:p w:rsidR="001C1AA8" w:rsidP="006010C8">
            <w:pPr>
              <w:spacing w:line="340" w:lineRule="exact"/>
              <w:ind w:right="120" w:rightChars="50"/>
              <w:rPr>
                <w:rFonts w:ascii="宋体"/>
                <w:color w:val="000000"/>
                <w:sz w:val="24"/>
              </w:rPr>
            </w:pPr>
            <w:r>
              <w:rPr>
                <w:rFonts w:ascii="宋体" w:hint="eastAsia"/>
                <w:color w:val="000000"/>
                <w:sz w:val="24"/>
              </w:rPr>
              <w:t>二、失信企业报价加成或者扣分</w:t>
            </w:r>
          </w:p>
          <w:p w:rsidR="001C1AA8" w:rsidP="006010C8">
            <w:pPr>
              <w:pStyle w:val="a16"/>
              <w:numPr>
                <w:ilvl w:val="1"/>
                <w:numId w:val="0"/>
              </w:numPr>
              <w:ind w:firstLine="240" w:firstLineChars="100"/>
              <w:jc w:val="both"/>
              <w:rPr>
                <w:color w:val="000000"/>
              </w:rPr>
            </w:pPr>
            <w:r>
              <w:rPr>
                <w:rFonts w:hint="eastAsia"/>
                <w:color w:val="000000"/>
              </w:rPr>
              <w:t>1</w:t>
            </w:r>
            <w:r>
              <w:rPr>
                <w:rFonts w:hint="eastAsia"/>
                <w:color w:val="000000"/>
              </w:rPr>
              <w:t>、对按照《四川省政府采购当事人诚信管理办法》（川财采</w:t>
            </w:r>
            <w:r>
              <w:rPr>
                <w:rFonts w:hint="eastAsia"/>
                <w:color w:val="000000"/>
              </w:rPr>
              <w:t>[2015]33</w:t>
            </w:r>
            <w:r>
              <w:rPr>
                <w:rFonts w:hint="eastAsia"/>
                <w:color w:val="000000"/>
              </w:rPr>
              <w:t>号）记入诚信档案的且在有效期内的失信供应商，在本次政府采购活动中实行直接从总分中扣分的惩戒方法，且供应商失信行为惩戒实行无限制累加制。存在一次失信行为的，扣</w:t>
            </w:r>
            <w:r>
              <w:rPr>
                <w:rFonts w:hint="eastAsia"/>
                <w:color w:val="000000"/>
                <w:szCs w:val="21"/>
              </w:rPr>
              <w:t>5</w:t>
            </w:r>
            <w:r>
              <w:rPr>
                <w:rFonts w:hint="eastAsia"/>
                <w:color w:val="000000"/>
              </w:rPr>
              <w:t>分，每增加一次失信行为，加扣</w:t>
            </w:r>
            <w:r>
              <w:rPr>
                <w:rFonts w:hint="eastAsia"/>
                <w:color w:val="000000"/>
                <w:szCs w:val="21"/>
              </w:rPr>
              <w:t>5</w:t>
            </w:r>
            <w:r>
              <w:rPr>
                <w:rFonts w:hint="eastAsia"/>
                <w:color w:val="000000"/>
              </w:rPr>
              <w:t>分，直至扣完为止。</w:t>
            </w:r>
          </w:p>
          <w:p w:rsidR="001C1AA8" w:rsidP="006010C8">
            <w:pPr>
              <w:pStyle w:val="a16"/>
              <w:jc w:val="both"/>
              <w:rPr>
                <w:color w:val="000000"/>
                <w:lang w:val="zh-CN"/>
              </w:rPr>
            </w:pPr>
            <w:r>
              <w:rPr>
                <w:rFonts w:hint="eastAsia"/>
                <w:color w:val="000000"/>
              </w:rPr>
              <w:t>2</w:t>
            </w:r>
            <w:r>
              <w:rPr>
                <w:rFonts w:hint="eastAsia"/>
                <w:color w:val="000000"/>
              </w:rPr>
              <w:t>、供应商参加政府采购活动时，应当就自己的诚信情况在响应文件中进行承诺。</w:t>
            </w:r>
          </w:p>
        </w:tc>
      </w:tr>
      <w:tr w:rsidTr="006010C8">
        <w:tblPrEx>
          <w:tblW w:w="9383" w:type="dxa"/>
          <w:tblLayout w:type="fixed"/>
          <w:tblCellMar>
            <w:left w:w="0" w:type="dxa"/>
            <w:right w:w="0" w:type="dxa"/>
          </w:tblCellMar>
          <w:tblLook w:val="0000"/>
        </w:tblPrEx>
        <w:trPr>
          <w:trHeight w:val="281"/>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jc w:val="center"/>
              <w:rPr>
                <w:rFonts w:ascii="Times New Roman" w:hAnsi="Times New Roman" w:cs="Times New Roman"/>
                <w:color w:val="000000"/>
                <w:kern w:val="2"/>
                <w:szCs w:val="28"/>
              </w:rPr>
            </w:pPr>
            <w:r>
              <w:rPr>
                <w:rFonts w:ascii="Times New Roman" w:hAnsi="Times New Roman" w:cs="Times New Roman" w:hint="eastAsia"/>
                <w:color w:val="000000"/>
                <w:kern w:val="2"/>
                <w:szCs w:val="28"/>
              </w:rPr>
              <w:t>11</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widowControl/>
              <w:jc w:val="center"/>
              <w:rPr>
                <w:rFonts w:ascii="宋体"/>
                <w:color w:val="000000"/>
                <w:kern w:val="0"/>
                <w:sz w:val="24"/>
              </w:rPr>
            </w:pPr>
            <w:r>
              <w:rPr>
                <w:rFonts w:ascii="宋体" w:hint="eastAsia"/>
                <w:color w:val="000000"/>
                <w:kern w:val="0"/>
                <w:sz w:val="24"/>
              </w:rPr>
              <w:t>政府采购信用</w:t>
            </w:r>
          </w:p>
          <w:p w:rsidR="001C1AA8" w:rsidP="006010C8">
            <w:pPr>
              <w:widowControl/>
              <w:jc w:val="center"/>
              <w:rPr>
                <w:rFonts w:ascii="宋体"/>
                <w:color w:val="000000"/>
                <w:kern w:val="0"/>
                <w:sz w:val="24"/>
              </w:rPr>
            </w:pPr>
            <w:r>
              <w:rPr>
                <w:rFonts w:ascii="宋体" w:hint="eastAsia"/>
                <w:color w:val="000000"/>
                <w:kern w:val="0"/>
                <w:sz w:val="24"/>
              </w:rPr>
              <w:t>担保融资</w:t>
            </w:r>
          </w:p>
        </w:tc>
        <w:tc>
          <w:tcPr>
            <w:tcW w:w="7200" w:type="dxa"/>
            <w:tcBorders>
              <w:top w:val="single" w:sz="8" w:space="0" w:color="auto"/>
              <w:left w:val="single" w:sz="8" w:space="0" w:color="auto"/>
              <w:bottom w:val="single" w:sz="8" w:space="0" w:color="auto"/>
              <w:right w:val="single" w:sz="18" w:space="0" w:color="auto"/>
            </w:tcBorders>
          </w:tcPr>
          <w:p w:rsidR="001C1AA8" w:rsidP="006010C8">
            <w:pPr>
              <w:widowControl/>
              <w:jc w:val="left"/>
              <w:rPr>
                <w:rFonts w:ascii="宋体"/>
                <w:color w:val="000000"/>
                <w:kern w:val="0"/>
                <w:sz w:val="24"/>
              </w:rPr>
            </w:pPr>
            <w:r>
              <w:rPr>
                <w:rFonts w:ascii="宋体" w:hint="eastAsia"/>
                <w:color w:val="000000"/>
                <w:kern w:val="0"/>
                <w:sz w:val="24"/>
              </w:rPr>
              <w:t>1</w:t>
            </w:r>
            <w:r>
              <w:rPr>
                <w:rFonts w:ascii="宋体" w:hint="eastAsia"/>
                <w:color w:val="000000"/>
                <w:kern w:val="0"/>
                <w:sz w:val="24"/>
              </w:rPr>
              <w:t>、根据《成都市财政局</w:t>
            </w:r>
            <w:r>
              <w:rPr>
                <w:rFonts w:ascii="宋体"/>
                <w:color w:val="000000"/>
                <w:kern w:val="0"/>
                <w:sz w:val="24"/>
              </w:rPr>
              <w:t> </w:t>
            </w:r>
            <w:r>
              <w:rPr>
                <w:rFonts w:ascii="宋体" w:hint="eastAsia"/>
                <w:color w:val="000000"/>
                <w:kern w:val="0"/>
                <w:sz w:val="24"/>
              </w:rPr>
              <w:t>中国人民银行成都分行营业管理部关于印发〈成都市中小企业政府采购信用融资暂行办法〉和〈成都市级支持中小企业政府采购信用融资实施方案〉的通知》（成财采</w:t>
            </w:r>
            <w:r>
              <w:rPr>
                <w:rFonts w:ascii="宋体" w:hint="eastAsia"/>
                <w:color w:val="000000"/>
                <w:kern w:val="0"/>
                <w:sz w:val="24"/>
              </w:rPr>
              <w:t>[2019]17</w:t>
            </w:r>
            <w:r>
              <w:rPr>
                <w:rFonts w:ascii="宋体"/>
                <w:color w:val="000000"/>
                <w:kern w:val="0"/>
                <w:sz w:val="24"/>
              </w:rPr>
              <w:t> </w:t>
            </w:r>
            <w:r>
              <w:rPr>
                <w:rFonts w:ascii="宋体" w:hint="eastAsia"/>
                <w:color w:val="000000"/>
                <w:kern w:val="0"/>
                <w:sz w:val="24"/>
              </w:rPr>
              <w:t>号）要求，参加本次采购活动的中小企业中标（成交）供应商无需提供财产抵押或第三方担保，凭借政府采购合同可向融资机构申请融资。</w:t>
            </w:r>
            <w:r>
              <w:rPr>
                <w:rFonts w:ascii="宋体" w:hint="eastAsia"/>
                <w:color w:val="000000"/>
                <w:kern w:val="0"/>
                <w:sz w:val="24"/>
              </w:rPr>
              <w:t>2</w:t>
            </w:r>
            <w:r>
              <w:rPr>
                <w:rFonts w:ascii="宋体" w:hint="eastAsia"/>
                <w:color w:val="000000"/>
                <w:kern w:val="0"/>
                <w:sz w:val="24"/>
              </w:rPr>
              <w:t>、简阳市各银行及中小企业融资担保有限公司为本次采购活动的中小企业中标（成交）供应商提供金融服务。服务咨询电话：</w:t>
            </w:r>
            <w:r>
              <w:rPr>
                <w:rFonts w:ascii="宋体" w:hint="eastAsia"/>
                <w:color w:val="000000"/>
                <w:kern w:val="0"/>
                <w:sz w:val="24"/>
              </w:rPr>
              <w:t>028-27028359</w:t>
            </w:r>
            <w:r>
              <w:rPr>
                <w:rFonts w:ascii="宋体" w:hint="eastAsia"/>
                <w:color w:val="000000"/>
                <w:kern w:val="0"/>
                <w:sz w:val="24"/>
              </w:rPr>
              <w:t>，</w:t>
            </w:r>
            <w:r>
              <w:rPr>
                <w:rFonts w:ascii="宋体" w:hint="eastAsia"/>
                <w:color w:val="000000"/>
                <w:kern w:val="0"/>
                <w:sz w:val="24"/>
              </w:rPr>
              <w:t>028-27307538</w:t>
            </w:r>
            <w:r>
              <w:rPr>
                <w:rFonts w:ascii="宋体" w:hint="eastAsia"/>
                <w:color w:val="000000"/>
                <w:kern w:val="0"/>
                <w:sz w:val="24"/>
              </w:rPr>
              <w:t>。</w:t>
            </w:r>
          </w:p>
        </w:tc>
      </w:tr>
      <w:tr w:rsidTr="006010C8">
        <w:tblPrEx>
          <w:tblW w:w="9383" w:type="dxa"/>
          <w:tblLayout w:type="fixed"/>
          <w:tblCellMar>
            <w:left w:w="0" w:type="dxa"/>
            <w:right w:w="0" w:type="dxa"/>
          </w:tblCellMar>
          <w:tblLook w:val="0000"/>
        </w:tblPrEx>
        <w:trPr>
          <w:trHeight w:val="446"/>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jc w:val="center"/>
              <w:rPr>
                <w:rFonts w:cs="Times New Roman"/>
                <w:color w:val="000000"/>
                <w:kern w:val="2"/>
              </w:rPr>
            </w:pPr>
            <w:r>
              <w:rPr>
                <w:rFonts w:cs="Times New Roman" w:hint="eastAsia"/>
                <w:color w:val="000000"/>
                <w:kern w:val="2"/>
              </w:rPr>
              <w:t>12</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jc w:val="center"/>
              <w:rPr>
                <w:rFonts w:cs="Times New Roman"/>
                <w:color w:val="000000"/>
                <w:kern w:val="2"/>
              </w:rPr>
            </w:pPr>
            <w:r>
              <w:rPr>
                <w:rFonts w:cs="Times New Roman" w:hint="eastAsia"/>
                <w:color w:val="000000"/>
                <w:kern w:val="2"/>
              </w:rPr>
              <w:t>磋商文件咨询</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spacing w:line="340" w:lineRule="exact"/>
              <w:ind w:right="120" w:rightChars="50"/>
              <w:rPr>
                <w:rFonts w:ascii="宋体"/>
                <w:color w:val="000000"/>
                <w:sz w:val="24"/>
              </w:rPr>
            </w:pPr>
            <w:r>
              <w:rPr>
                <w:rFonts w:ascii="宋体" w:hint="eastAsia"/>
                <w:color w:val="000000"/>
                <w:sz w:val="24"/>
              </w:rPr>
              <w:t>联系人：唐勇</w:t>
            </w:r>
            <w:r>
              <w:rPr>
                <w:rFonts w:ascii="宋体" w:hint="eastAsia"/>
                <w:color w:val="000000"/>
                <w:sz w:val="24"/>
              </w:rPr>
              <w:t xml:space="preserve">       </w:t>
            </w:r>
            <w:r>
              <w:rPr>
                <w:rFonts w:ascii="宋体" w:hint="eastAsia"/>
                <w:color w:val="000000"/>
                <w:sz w:val="24"/>
              </w:rPr>
              <w:t>联系电话：</w:t>
            </w:r>
            <w:r>
              <w:rPr>
                <w:rFonts w:ascii="宋体" w:hint="eastAsia"/>
                <w:color w:val="000000"/>
                <w:lang w:val="zh-CN"/>
              </w:rPr>
              <w:t>028</w:t>
            </w:r>
            <w:r>
              <w:rPr>
                <w:rFonts w:ascii="宋体"/>
                <w:color w:val="000000"/>
                <w:lang w:val="zh-CN"/>
              </w:rPr>
              <w:t>-</w:t>
            </w:r>
            <w:r>
              <w:rPr>
                <w:rFonts w:ascii="宋体" w:hint="eastAsia"/>
                <w:color w:val="000000"/>
                <w:lang w:val="zh-CN"/>
              </w:rPr>
              <w:t>27028359</w:t>
            </w:r>
          </w:p>
        </w:tc>
      </w:tr>
      <w:tr w:rsidTr="006010C8">
        <w:tblPrEx>
          <w:tblW w:w="9383" w:type="dxa"/>
          <w:tblLayout w:type="fixed"/>
          <w:tblCellMar>
            <w:left w:w="0" w:type="dxa"/>
            <w:right w:w="0" w:type="dxa"/>
          </w:tblCellMar>
          <w:tblLook w:val="0000"/>
        </w:tblPrEx>
        <w:trPr>
          <w:trHeight w:val="539"/>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jc w:val="center"/>
              <w:rPr>
                <w:rFonts w:cs="Times New Roman"/>
                <w:color w:val="000000"/>
                <w:kern w:val="2"/>
              </w:rPr>
            </w:pPr>
            <w:r>
              <w:rPr>
                <w:rFonts w:cs="Times New Roman" w:hint="eastAsia"/>
                <w:color w:val="000000"/>
                <w:kern w:val="2"/>
              </w:rPr>
              <w:t>13</w:t>
            </w:r>
          </w:p>
        </w:tc>
        <w:tc>
          <w:tcPr>
            <w:tcW w:w="1620" w:type="dxa"/>
            <w:tcBorders>
              <w:top w:val="single" w:sz="8" w:space="0" w:color="auto"/>
              <w:left w:val="single" w:sz="8" w:space="0" w:color="auto"/>
              <w:bottom w:val="single" w:sz="8" w:space="0" w:color="auto"/>
              <w:right w:val="single" w:sz="8" w:space="0" w:color="auto"/>
            </w:tcBorders>
          </w:tcPr>
          <w:p w:rsidR="001C1AA8" w:rsidP="006010C8">
            <w:pPr>
              <w:pStyle w:val="a16"/>
              <w:jc w:val="center"/>
              <w:rPr>
                <w:rFonts w:cs="Times New Roman"/>
                <w:color w:val="000000"/>
                <w:kern w:val="2"/>
              </w:rPr>
            </w:pPr>
            <w:r>
              <w:rPr>
                <w:rFonts w:hint="eastAsia"/>
                <w:color w:val="000000"/>
                <w:lang w:val="zh-CN"/>
              </w:rPr>
              <w:t>磋商过程、结果工作咨询</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spacing w:line="340" w:lineRule="exact"/>
              <w:ind w:right="120" w:rightChars="50"/>
              <w:rPr>
                <w:rFonts w:ascii="宋体"/>
                <w:color w:val="000000"/>
                <w:sz w:val="24"/>
              </w:rPr>
            </w:pPr>
            <w:r>
              <w:rPr>
                <w:rFonts w:ascii="宋体" w:hint="eastAsia"/>
                <w:color w:val="000000"/>
                <w:sz w:val="24"/>
              </w:rPr>
              <w:t>联系人：唐勇</w:t>
            </w:r>
            <w:r>
              <w:rPr>
                <w:rFonts w:ascii="宋体" w:hint="eastAsia"/>
                <w:color w:val="000000"/>
                <w:sz w:val="24"/>
              </w:rPr>
              <w:t xml:space="preserve">        </w:t>
            </w:r>
            <w:r>
              <w:rPr>
                <w:rFonts w:ascii="宋体" w:hint="eastAsia"/>
                <w:color w:val="000000"/>
                <w:sz w:val="24"/>
              </w:rPr>
              <w:t>联系电话：</w:t>
            </w:r>
            <w:r>
              <w:rPr>
                <w:rFonts w:ascii="宋体" w:hint="eastAsia"/>
                <w:color w:val="000000"/>
                <w:lang w:val="zh-CN"/>
              </w:rPr>
              <w:t>028</w:t>
            </w:r>
            <w:r>
              <w:rPr>
                <w:rFonts w:ascii="宋体"/>
                <w:color w:val="000000"/>
                <w:lang w:val="zh-CN"/>
              </w:rPr>
              <w:t>-</w:t>
            </w:r>
            <w:r>
              <w:rPr>
                <w:rFonts w:ascii="宋体" w:hint="eastAsia"/>
                <w:color w:val="000000"/>
                <w:lang w:val="zh-CN"/>
              </w:rPr>
              <w:t>27028359</w:t>
            </w:r>
          </w:p>
        </w:tc>
      </w:tr>
      <w:tr w:rsidTr="006010C8">
        <w:tblPrEx>
          <w:tblW w:w="9383" w:type="dxa"/>
          <w:tblLayout w:type="fixed"/>
          <w:tblCellMar>
            <w:left w:w="0" w:type="dxa"/>
            <w:right w:w="0" w:type="dxa"/>
          </w:tblCellMar>
          <w:tblLook w:val="0000"/>
        </w:tblPrEx>
        <w:trPr>
          <w:trHeight w:val="758"/>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spacing w:before="72" w:after="72"/>
              <w:ind w:right="264"/>
              <w:jc w:val="center"/>
              <w:rPr>
                <w:rFonts w:cs="Times New Roman"/>
                <w:b/>
                <w:color w:val="000000"/>
                <w:kern w:val="2"/>
              </w:rPr>
            </w:pPr>
            <w:r>
              <w:rPr>
                <w:rFonts w:cs="Times New Roman" w:hint="eastAsia"/>
                <w:b/>
                <w:color w:val="000000"/>
                <w:kern w:val="2"/>
              </w:rPr>
              <w:t>14</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spacing w:line="340" w:lineRule="exact"/>
              <w:ind w:left="120" w:right="120" w:leftChars="50" w:rightChars="50"/>
              <w:jc w:val="center"/>
              <w:rPr>
                <w:rFonts w:ascii="宋体"/>
                <w:b/>
                <w:color w:val="000000"/>
                <w:sz w:val="24"/>
              </w:rPr>
            </w:pPr>
            <w:r>
              <w:rPr>
                <w:rFonts w:ascii="宋体" w:hAnsi="宋体" w:hint="eastAsia"/>
                <w:b/>
                <w:color w:val="000000"/>
                <w:sz w:val="24"/>
                <w:lang w:val="zh-CN"/>
              </w:rPr>
              <w:t>成交通知书领取</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tabs>
                <w:tab w:val="left" w:pos="7665"/>
              </w:tabs>
              <w:spacing w:line="400" w:lineRule="exact"/>
              <w:rPr>
                <w:rFonts w:ascii="宋体"/>
                <w:b/>
                <w:color w:val="000000"/>
                <w:sz w:val="24"/>
              </w:rPr>
            </w:pPr>
            <w:r>
              <w:rPr>
                <w:rFonts w:ascii="宋体" w:hint="eastAsia"/>
                <w:b/>
                <w:color w:val="000000"/>
                <w:sz w:val="24"/>
              </w:rPr>
              <w:t>中标公告在四川政府采购网上公告后，请成交供应商凭有效身份证明证件（单位介绍信）到</w:t>
            </w:r>
            <w:r>
              <w:rPr>
                <w:rFonts w:ascii="宋体" w:hint="eastAsia"/>
                <w:b/>
                <w:color w:val="000000"/>
                <w:sz w:val="24"/>
                <w:lang w:val="zh-CN"/>
              </w:rPr>
              <w:t>简阳市公共资源交易服务中心（三楼交易三科）</w:t>
            </w:r>
            <w:r>
              <w:rPr>
                <w:rFonts w:ascii="宋体" w:hint="eastAsia"/>
                <w:b/>
                <w:color w:val="000000"/>
                <w:sz w:val="24"/>
              </w:rPr>
              <w:t>领取成交通知书。</w:t>
            </w:r>
          </w:p>
          <w:p w:rsidR="001C1AA8" w:rsidP="006010C8">
            <w:pPr>
              <w:rPr>
                <w:rFonts w:ascii="宋体"/>
                <w:b/>
                <w:color w:val="000000"/>
                <w:sz w:val="24"/>
                <w:lang w:val="zh-CN"/>
              </w:rPr>
            </w:pPr>
            <w:r>
              <w:rPr>
                <w:rFonts w:ascii="宋体" w:hint="eastAsia"/>
                <w:b/>
                <w:color w:val="000000"/>
                <w:sz w:val="24"/>
                <w:lang w:val="zh-CN"/>
              </w:rPr>
              <w:t>联系人：汪美娟。</w:t>
            </w:r>
          </w:p>
          <w:p w:rsidR="001C1AA8" w:rsidP="006010C8">
            <w:pPr>
              <w:rPr>
                <w:rFonts w:ascii="宋体"/>
                <w:b/>
                <w:color w:val="000000"/>
                <w:sz w:val="24"/>
                <w:lang w:val="zh-CN"/>
              </w:rPr>
            </w:pPr>
            <w:r>
              <w:rPr>
                <w:rFonts w:ascii="宋体" w:hint="eastAsia"/>
                <w:b/>
                <w:color w:val="000000"/>
                <w:sz w:val="24"/>
                <w:lang w:val="zh-CN"/>
              </w:rPr>
              <w:t>联系电话：</w:t>
            </w:r>
            <w:r>
              <w:rPr>
                <w:rFonts w:ascii="宋体" w:hint="eastAsia"/>
                <w:b/>
                <w:color w:val="000000"/>
                <w:sz w:val="24"/>
                <w:lang w:val="zh-CN"/>
              </w:rPr>
              <w:t>028</w:t>
            </w:r>
            <w:r>
              <w:rPr>
                <w:rFonts w:ascii="宋体"/>
                <w:b/>
                <w:color w:val="000000"/>
                <w:sz w:val="24"/>
                <w:lang w:val="zh-CN"/>
              </w:rPr>
              <w:t>-</w:t>
            </w:r>
            <w:r>
              <w:rPr>
                <w:rFonts w:ascii="宋体" w:hint="eastAsia"/>
                <w:b/>
                <w:color w:val="000000"/>
                <w:sz w:val="24"/>
                <w:lang w:val="zh-CN"/>
              </w:rPr>
              <w:t>27028359</w:t>
            </w:r>
            <w:r>
              <w:rPr>
                <w:rFonts w:ascii="宋体" w:hint="eastAsia"/>
                <w:b/>
                <w:color w:val="000000"/>
                <w:sz w:val="24"/>
                <w:lang w:val="zh-CN"/>
              </w:rPr>
              <w:t>。</w:t>
            </w:r>
          </w:p>
        </w:tc>
      </w:tr>
      <w:tr w:rsidTr="006010C8">
        <w:tblPrEx>
          <w:tblW w:w="9383" w:type="dxa"/>
          <w:tblLayout w:type="fixed"/>
          <w:tblCellMar>
            <w:left w:w="0" w:type="dxa"/>
            <w:right w:w="0" w:type="dxa"/>
          </w:tblCellMar>
          <w:tblLook w:val="0000"/>
        </w:tblPrEx>
        <w:trPr>
          <w:trHeight w:val="758"/>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jc w:val="center"/>
              <w:rPr>
                <w:rFonts w:cs="Times New Roman"/>
                <w:color w:val="000000"/>
                <w:kern w:val="2"/>
                <w:szCs w:val="28"/>
              </w:rPr>
            </w:pPr>
            <w:r>
              <w:rPr>
                <w:rFonts w:cs="Times New Roman" w:hint="eastAsia"/>
                <w:color w:val="000000"/>
                <w:kern w:val="2"/>
                <w:szCs w:val="28"/>
              </w:rPr>
              <w:t>15</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jc w:val="center"/>
              <w:rPr>
                <w:rFonts w:cs="Times New Roman"/>
                <w:color w:val="000000"/>
                <w:kern w:val="2"/>
              </w:rPr>
            </w:pPr>
            <w:r>
              <w:rPr>
                <w:rFonts w:cs="Times New Roman" w:hint="eastAsia"/>
                <w:color w:val="000000"/>
                <w:kern w:val="2"/>
              </w:rPr>
              <w:t>供应商质疑</w:t>
            </w:r>
          </w:p>
        </w:tc>
        <w:tc>
          <w:tcPr>
            <w:tcW w:w="7200" w:type="dxa"/>
            <w:tcBorders>
              <w:top w:val="single" w:sz="8" w:space="0" w:color="auto"/>
              <w:left w:val="single" w:sz="8" w:space="0" w:color="auto"/>
              <w:bottom w:val="single" w:sz="8" w:space="0" w:color="auto"/>
              <w:right w:val="single" w:sz="18" w:space="0" w:color="auto"/>
            </w:tcBorders>
            <w:vAlign w:val="center"/>
          </w:tcPr>
          <w:p w:rsidR="001C1AA8" w:rsidP="006010C8">
            <w:pPr>
              <w:spacing w:line="340" w:lineRule="exact"/>
              <w:ind w:right="120" w:rightChars="50"/>
              <w:jc w:val="left"/>
              <w:rPr>
                <w:rFonts w:ascii="宋体" w:hAnsi="宋体"/>
                <w:b/>
                <w:color w:val="000000"/>
                <w:sz w:val="24"/>
              </w:rPr>
            </w:pPr>
            <w:r>
              <w:rPr>
                <w:rFonts w:ascii="宋体" w:hAnsi="宋体" w:hint="eastAsia"/>
                <w:b/>
                <w:color w:val="000000"/>
                <w:sz w:val="24"/>
              </w:rPr>
              <w:t>根据委托代理协议约定，供应商对磋商文件中供应商参加本次政府采购活动应当具备的资格条件、招标项目技术、商务及其他要求以及评标细则及标准提出质疑的，应向采购人提出，由采购人负责答复；对除上述磋商文件中的其他内容、采购过程及成交结果提出质疑的，应向简阳市公共资源交易服务中心提出，由简阳市公共资源交易服务中心负责答复。</w:t>
            </w:r>
          </w:p>
          <w:p w:rsidR="001C1AA8" w:rsidP="006010C8">
            <w:pPr>
              <w:autoSpaceDE w:val="0"/>
              <w:autoSpaceDN w:val="0"/>
              <w:adjustRightInd w:val="0"/>
              <w:ind w:firstLine="353" w:firstLineChars="147"/>
              <w:jc w:val="left"/>
              <w:rPr>
                <w:rFonts w:ascii="宋体" w:hAnsi="宋体"/>
                <w:b/>
                <w:color w:val="000000"/>
                <w:sz w:val="24"/>
              </w:rPr>
            </w:pPr>
            <w:r>
              <w:rPr>
                <w:rFonts w:ascii="宋体" w:hAnsi="宋体" w:hint="eastAsia"/>
                <w:b/>
                <w:color w:val="000000"/>
                <w:sz w:val="24"/>
              </w:rPr>
              <w:t>供应商应在法定质疑期内一次性提出针对同一采购程序环节的质疑。</w:t>
            </w:r>
          </w:p>
          <w:p w:rsidR="001C1AA8" w:rsidP="006010C8">
            <w:pPr>
              <w:spacing w:line="340" w:lineRule="exact"/>
              <w:ind w:right="120" w:rightChars="50"/>
              <w:jc w:val="left"/>
              <w:rPr>
                <w:rFonts w:ascii="宋体"/>
                <w:color w:val="000000"/>
                <w:sz w:val="24"/>
                <w:lang w:val="zh-CN"/>
              </w:rPr>
            </w:pPr>
            <w:r>
              <w:rPr>
                <w:rFonts w:ascii="宋体" w:hint="eastAsia"/>
                <w:color w:val="000000"/>
                <w:sz w:val="24"/>
                <w:lang w:val="zh-CN"/>
              </w:rPr>
              <w:t>联系人：唐勇。</w:t>
            </w:r>
          </w:p>
          <w:p w:rsidR="001C1AA8" w:rsidP="006010C8">
            <w:pPr>
              <w:spacing w:line="340" w:lineRule="exact"/>
              <w:ind w:right="120" w:rightChars="50"/>
              <w:jc w:val="left"/>
              <w:rPr>
                <w:rFonts w:ascii="宋体"/>
                <w:color w:val="000000"/>
                <w:sz w:val="24"/>
                <w:lang w:val="zh-CN"/>
              </w:rPr>
            </w:pPr>
            <w:r>
              <w:rPr>
                <w:rFonts w:ascii="宋体" w:hint="eastAsia"/>
                <w:color w:val="000000"/>
                <w:sz w:val="24"/>
                <w:lang w:val="zh-CN"/>
              </w:rPr>
              <w:t>联系电话：</w:t>
            </w:r>
            <w:r>
              <w:rPr>
                <w:rFonts w:ascii="宋体" w:hint="eastAsia"/>
                <w:color w:val="000000"/>
                <w:sz w:val="24"/>
                <w:lang w:val="zh-CN"/>
              </w:rPr>
              <w:t>028</w:t>
            </w:r>
            <w:r>
              <w:rPr>
                <w:rFonts w:ascii="宋体"/>
                <w:color w:val="000000"/>
                <w:sz w:val="24"/>
                <w:lang w:val="zh-CN"/>
              </w:rPr>
              <w:t>-</w:t>
            </w:r>
            <w:r>
              <w:rPr>
                <w:rFonts w:ascii="宋体" w:hint="eastAsia"/>
                <w:color w:val="000000"/>
                <w:sz w:val="24"/>
                <w:lang w:val="zh-CN"/>
              </w:rPr>
              <w:t>27028359</w:t>
            </w:r>
            <w:r>
              <w:rPr>
                <w:rFonts w:ascii="宋体" w:hint="eastAsia"/>
                <w:color w:val="000000"/>
                <w:sz w:val="24"/>
                <w:lang w:val="zh-CN"/>
              </w:rPr>
              <w:t>。</w:t>
            </w:r>
          </w:p>
          <w:p w:rsidR="001C1AA8" w:rsidP="006010C8">
            <w:pPr>
              <w:spacing w:line="340" w:lineRule="exact"/>
              <w:ind w:right="120" w:rightChars="50"/>
              <w:jc w:val="left"/>
              <w:rPr>
                <w:rFonts w:ascii="宋体"/>
                <w:color w:val="000000"/>
                <w:sz w:val="24"/>
              </w:rPr>
            </w:pPr>
            <w:r>
              <w:rPr>
                <w:rFonts w:ascii="宋体" w:hint="eastAsia"/>
                <w:color w:val="000000"/>
                <w:sz w:val="24"/>
                <w:lang w:val="zh-CN"/>
              </w:rPr>
              <w:t>地址：</w:t>
            </w:r>
            <w:r>
              <w:rPr>
                <w:rFonts w:ascii="宋体" w:hAnsi="宋体" w:hint="eastAsia"/>
                <w:color w:val="000000"/>
                <w:sz w:val="24"/>
              </w:rPr>
              <w:t>简阳市公共资源交易服务中心</w:t>
            </w:r>
            <w:r>
              <w:rPr>
                <w:rFonts w:ascii="宋体" w:hAnsi="宋体" w:hint="eastAsia"/>
                <w:color w:val="000000"/>
                <w:sz w:val="24"/>
              </w:rPr>
              <w:t>(</w:t>
            </w:r>
            <w:r>
              <w:rPr>
                <w:rFonts w:ascii="宋体" w:hAnsi="宋体" w:hint="eastAsia"/>
                <w:color w:val="000000"/>
                <w:sz w:val="24"/>
              </w:rPr>
              <w:t>简阳市印鳌路</w:t>
            </w:r>
            <w:r>
              <w:rPr>
                <w:rFonts w:ascii="宋体" w:hAnsi="宋体" w:hint="eastAsia"/>
                <w:color w:val="000000"/>
                <w:sz w:val="24"/>
              </w:rPr>
              <w:t>159</w:t>
            </w:r>
            <w:r>
              <w:rPr>
                <w:rFonts w:ascii="宋体" w:hAnsi="宋体" w:hint="eastAsia"/>
                <w:color w:val="000000"/>
                <w:sz w:val="24"/>
              </w:rPr>
              <w:t>号</w:t>
            </w:r>
            <w:r>
              <w:rPr>
                <w:rFonts w:ascii="宋体" w:hAnsi="宋体" w:hint="eastAsia"/>
                <w:color w:val="000000"/>
                <w:sz w:val="24"/>
              </w:rPr>
              <w:t>)</w:t>
            </w:r>
            <w:r>
              <w:rPr>
                <w:rFonts w:ascii="宋体" w:hAnsi="宋体" w:hint="eastAsia"/>
                <w:color w:val="000000"/>
                <w:sz w:val="24"/>
              </w:rPr>
              <w:t>三楼。</w:t>
            </w:r>
          </w:p>
          <w:p w:rsidR="001C1AA8" w:rsidP="006010C8">
            <w:pPr>
              <w:spacing w:line="340" w:lineRule="exact"/>
              <w:ind w:right="120" w:rightChars="50"/>
              <w:jc w:val="left"/>
              <w:rPr>
                <w:rFonts w:ascii="宋体"/>
                <w:color w:val="000000"/>
                <w:sz w:val="24"/>
                <w:lang w:val="zh-CN"/>
              </w:rPr>
            </w:pPr>
            <w:r>
              <w:rPr>
                <w:rFonts w:ascii="宋体" w:hint="eastAsia"/>
                <w:color w:val="000000"/>
                <w:sz w:val="24"/>
              </w:rPr>
              <w:t>邮编：</w:t>
            </w:r>
            <w:r>
              <w:rPr>
                <w:rFonts w:ascii="宋体" w:hint="eastAsia"/>
                <w:color w:val="000000"/>
                <w:sz w:val="24"/>
                <w:lang w:val="zh-CN"/>
              </w:rPr>
              <w:t>641400</w:t>
            </w:r>
            <w:r>
              <w:rPr>
                <w:rFonts w:ascii="宋体" w:hint="eastAsia"/>
                <w:color w:val="000000"/>
                <w:sz w:val="24"/>
                <w:lang w:val="zh-CN"/>
              </w:rPr>
              <w:t>。</w:t>
            </w:r>
          </w:p>
          <w:p w:rsidR="001C1AA8" w:rsidP="006010C8">
            <w:pPr>
              <w:spacing w:line="340" w:lineRule="exact"/>
              <w:ind w:right="120" w:rightChars="50"/>
              <w:jc w:val="left"/>
              <w:rPr>
                <w:rFonts w:ascii="宋体"/>
                <w:color w:val="000000"/>
                <w:sz w:val="24"/>
              </w:rPr>
            </w:pPr>
            <w:r>
              <w:rPr>
                <w:rFonts w:ascii="宋体" w:hint="eastAsia"/>
                <w:color w:val="000000"/>
                <w:sz w:val="24"/>
                <w:lang w:val="zh-CN"/>
              </w:rPr>
              <w:t>注：根据《中华人民共和国政府采购法》的规定，供应商质疑不得超出磋商文件、磋商过程、磋商结果的范围。</w:t>
            </w:r>
          </w:p>
        </w:tc>
      </w:tr>
      <w:tr w:rsidTr="006010C8">
        <w:tblPrEx>
          <w:tblW w:w="9383" w:type="dxa"/>
          <w:tblLayout w:type="fixed"/>
          <w:tblCellMar>
            <w:left w:w="0" w:type="dxa"/>
            <w:right w:w="0" w:type="dxa"/>
          </w:tblCellMar>
          <w:tblLook w:val="0000"/>
        </w:tblPrEx>
        <w:trPr>
          <w:trHeight w:val="758"/>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jc w:val="center"/>
              <w:rPr>
                <w:rFonts w:ascii="Times New Roman" w:hAnsi="Times New Roman" w:cs="Times New Roman"/>
                <w:color w:val="000000"/>
                <w:kern w:val="2"/>
                <w:szCs w:val="28"/>
              </w:rPr>
            </w:pPr>
            <w:r>
              <w:rPr>
                <w:rFonts w:ascii="Times New Roman" w:hAnsi="Times New Roman" w:cs="Times New Roman" w:hint="eastAsia"/>
                <w:color w:val="000000"/>
                <w:kern w:val="2"/>
                <w:szCs w:val="28"/>
              </w:rPr>
              <w:t>16</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jc w:val="center"/>
              <w:rPr>
                <w:rFonts w:cs="Times New Roman"/>
                <w:color w:val="000000"/>
                <w:kern w:val="2"/>
              </w:rPr>
            </w:pPr>
            <w:r>
              <w:rPr>
                <w:rFonts w:cs="Times New Roman" w:hint="eastAsia"/>
                <w:color w:val="000000"/>
                <w:kern w:val="2"/>
              </w:rPr>
              <w:t>供应商投诉</w:t>
            </w:r>
          </w:p>
        </w:tc>
        <w:tc>
          <w:tcPr>
            <w:tcW w:w="7200" w:type="dxa"/>
            <w:tcBorders>
              <w:top w:val="single" w:sz="8" w:space="0" w:color="auto"/>
              <w:left w:val="single" w:sz="8" w:space="0" w:color="auto"/>
              <w:bottom w:val="single" w:sz="8" w:space="0" w:color="auto"/>
              <w:right w:val="single" w:sz="18" w:space="0" w:color="auto"/>
            </w:tcBorders>
          </w:tcPr>
          <w:p w:rsidR="001C1AA8" w:rsidP="006010C8">
            <w:pPr>
              <w:spacing w:line="340" w:lineRule="exact"/>
              <w:ind w:right="120" w:rightChars="50"/>
              <w:rPr>
                <w:rFonts w:ascii="宋体"/>
                <w:color w:val="000000"/>
                <w:sz w:val="24"/>
              </w:rPr>
            </w:pPr>
            <w:r>
              <w:rPr>
                <w:rFonts w:ascii="宋体" w:hint="eastAsia"/>
                <w:color w:val="000000"/>
                <w:sz w:val="24"/>
              </w:rPr>
              <w:t>投诉受理单位：本采购项目同级财政部门，即</w:t>
            </w:r>
            <w:r>
              <w:rPr>
                <w:rFonts w:ascii="宋体" w:hint="eastAsia"/>
                <w:color w:val="000000"/>
                <w:sz w:val="24"/>
                <w:lang w:val="zh-CN"/>
              </w:rPr>
              <w:t>简阳市财政局。</w:t>
            </w:r>
            <w:r>
              <w:rPr>
                <w:rFonts w:ascii="宋体" w:hint="eastAsia"/>
                <w:color w:val="000000"/>
                <w:sz w:val="24"/>
              </w:rPr>
              <w:t xml:space="preserve"> </w:t>
            </w:r>
          </w:p>
          <w:p w:rsidR="001C1AA8" w:rsidP="006010C8">
            <w:pPr>
              <w:spacing w:line="340" w:lineRule="exact"/>
              <w:ind w:right="120" w:rightChars="50"/>
              <w:jc w:val="left"/>
              <w:rPr>
                <w:rFonts w:ascii="宋体"/>
                <w:color w:val="000000"/>
                <w:sz w:val="24"/>
                <w:lang w:val="zh-CN"/>
              </w:rPr>
            </w:pPr>
            <w:r>
              <w:rPr>
                <w:rFonts w:ascii="宋体" w:hint="eastAsia"/>
                <w:color w:val="000000"/>
                <w:sz w:val="24"/>
                <w:lang w:val="zh-CN"/>
              </w:rPr>
              <w:t>联系电话：</w:t>
            </w:r>
            <w:r>
              <w:rPr>
                <w:rFonts w:ascii="宋体" w:hint="eastAsia"/>
                <w:color w:val="000000"/>
                <w:sz w:val="24"/>
                <w:lang w:val="zh-CN"/>
              </w:rPr>
              <w:t>028</w:t>
            </w:r>
            <w:r>
              <w:rPr>
                <w:rFonts w:ascii="宋体"/>
                <w:color w:val="000000"/>
                <w:sz w:val="24"/>
                <w:lang w:val="zh-CN"/>
              </w:rPr>
              <w:t>-</w:t>
            </w:r>
            <w:r>
              <w:rPr>
                <w:rFonts w:ascii="宋体" w:hint="eastAsia"/>
                <w:color w:val="000000"/>
                <w:sz w:val="24"/>
                <w:lang w:val="zh-CN"/>
              </w:rPr>
              <w:t>27224330</w:t>
            </w:r>
            <w:r>
              <w:rPr>
                <w:rFonts w:ascii="宋体" w:hint="eastAsia"/>
                <w:color w:val="000000"/>
                <w:sz w:val="24"/>
                <w:lang w:val="zh-CN"/>
              </w:rPr>
              <w:t>。</w:t>
            </w:r>
          </w:p>
          <w:p w:rsidR="001C1AA8" w:rsidP="006010C8">
            <w:pPr>
              <w:spacing w:line="340" w:lineRule="exact"/>
              <w:ind w:right="120" w:rightChars="50"/>
              <w:jc w:val="left"/>
              <w:rPr>
                <w:rFonts w:ascii="宋体"/>
                <w:color w:val="000000"/>
                <w:sz w:val="24"/>
              </w:rPr>
            </w:pPr>
            <w:r>
              <w:rPr>
                <w:rFonts w:ascii="宋体" w:hint="eastAsia"/>
                <w:color w:val="000000"/>
                <w:sz w:val="24"/>
                <w:lang w:val="zh-CN"/>
              </w:rPr>
              <w:t>地址：简阳市东城新区行政办公区三号楼三楼。</w:t>
            </w:r>
          </w:p>
          <w:p w:rsidR="001C1AA8" w:rsidP="006010C8">
            <w:pPr>
              <w:spacing w:line="340" w:lineRule="exact"/>
              <w:ind w:right="120" w:rightChars="50"/>
              <w:rPr>
                <w:rFonts w:ascii="宋体"/>
                <w:color w:val="000000"/>
                <w:sz w:val="24"/>
                <w:lang w:val="zh-CN"/>
              </w:rPr>
            </w:pPr>
            <w:r>
              <w:rPr>
                <w:rFonts w:ascii="宋体" w:hint="eastAsia"/>
                <w:color w:val="000000"/>
                <w:sz w:val="24"/>
              </w:rPr>
              <w:t>邮编：</w:t>
            </w:r>
            <w:r>
              <w:rPr>
                <w:rFonts w:ascii="宋体" w:hint="eastAsia"/>
                <w:color w:val="000000"/>
                <w:sz w:val="24"/>
                <w:lang w:val="zh-CN"/>
              </w:rPr>
              <w:t>641400</w:t>
            </w:r>
            <w:r>
              <w:rPr>
                <w:rFonts w:ascii="宋体" w:hint="eastAsia"/>
                <w:color w:val="000000"/>
                <w:sz w:val="24"/>
                <w:lang w:val="zh-CN"/>
              </w:rPr>
              <w:t>。</w:t>
            </w:r>
          </w:p>
          <w:p w:rsidR="001C1AA8" w:rsidP="006010C8">
            <w:pPr>
              <w:pStyle w:val="a16"/>
              <w:ind w:left="725" w:hanging="480" w:leftChars="102" w:hangingChars="200"/>
              <w:rPr>
                <w:rFonts w:hAnsi="Times New Roman" w:cs="Times New Roman"/>
                <w:color w:val="000000"/>
                <w:kern w:val="2"/>
              </w:rPr>
            </w:pPr>
            <w:r>
              <w:rPr>
                <w:rFonts w:hAnsi="Times New Roman" w:cs="Times New Roman" w:hint="eastAsia"/>
                <w:color w:val="000000"/>
                <w:kern w:val="2"/>
              </w:rPr>
              <w:t>注：根据《中华人民共和国政府采购法实施条例》的规定，供应</w:t>
            </w:r>
          </w:p>
          <w:p w:rsidR="001C1AA8" w:rsidP="006010C8">
            <w:pPr>
              <w:spacing w:line="340" w:lineRule="exact"/>
              <w:ind w:right="120" w:rightChars="50"/>
              <w:rPr>
                <w:rFonts w:ascii="宋体"/>
                <w:color w:val="000000"/>
                <w:sz w:val="24"/>
              </w:rPr>
            </w:pPr>
            <w:r>
              <w:rPr>
                <w:rFonts w:ascii="宋体" w:hint="eastAsia"/>
                <w:color w:val="000000"/>
                <w:sz w:val="24"/>
              </w:rPr>
              <w:t>商投诉事项不得超出已质疑事项的范围。</w:t>
            </w:r>
          </w:p>
        </w:tc>
      </w:tr>
      <w:tr w:rsidTr="006010C8">
        <w:tblPrEx>
          <w:tblW w:w="9383" w:type="dxa"/>
          <w:tblLayout w:type="fixed"/>
          <w:tblCellMar>
            <w:left w:w="0" w:type="dxa"/>
            <w:right w:w="0" w:type="dxa"/>
          </w:tblCellMar>
          <w:tblLook w:val="0000"/>
        </w:tblPrEx>
        <w:trPr>
          <w:trHeight w:val="374"/>
        </w:trPr>
        <w:tc>
          <w:tcPr>
            <w:tcW w:w="563" w:type="dxa"/>
            <w:tcBorders>
              <w:top w:val="single" w:sz="8" w:space="0" w:color="auto"/>
              <w:left w:val="single" w:sz="18" w:space="0" w:color="auto"/>
              <w:bottom w:val="single" w:sz="8" w:space="0" w:color="auto"/>
              <w:right w:val="single" w:sz="8" w:space="0" w:color="auto"/>
            </w:tcBorders>
            <w:vAlign w:val="center"/>
          </w:tcPr>
          <w:p w:rsidR="001C1AA8" w:rsidP="006010C8">
            <w:pPr>
              <w:pStyle w:val="a16"/>
              <w:ind w:right="264" w:firstLine="480"/>
              <w:jc w:val="center"/>
              <w:rPr>
                <w:rFonts w:ascii="Times New Roman" w:hAnsi="Times New Roman" w:cs="Times New Roman"/>
                <w:color w:val="000000"/>
                <w:kern w:val="2"/>
                <w:szCs w:val="28"/>
              </w:rPr>
            </w:pPr>
          </w:p>
          <w:p w:rsidR="001C1AA8" w:rsidP="006010C8">
            <w:pPr>
              <w:pStyle w:val="a16"/>
              <w:ind w:right="264"/>
              <w:jc w:val="center"/>
              <w:rPr>
                <w:rFonts w:ascii="Times New Roman" w:hAnsi="Times New Roman" w:cs="Times New Roman"/>
                <w:color w:val="000000"/>
                <w:kern w:val="2"/>
                <w:szCs w:val="28"/>
              </w:rPr>
            </w:pPr>
            <w:r>
              <w:rPr>
                <w:rFonts w:ascii="Times New Roman" w:hAnsi="Times New Roman" w:cs="Times New Roman" w:hint="eastAsia"/>
                <w:color w:val="000000"/>
                <w:kern w:val="2"/>
                <w:szCs w:val="28"/>
              </w:rPr>
              <w:t>17</w:t>
            </w:r>
          </w:p>
        </w:tc>
        <w:tc>
          <w:tcPr>
            <w:tcW w:w="1620" w:type="dxa"/>
            <w:tcBorders>
              <w:top w:val="single" w:sz="8" w:space="0" w:color="auto"/>
              <w:left w:val="single" w:sz="8" w:space="0" w:color="auto"/>
              <w:bottom w:val="single" w:sz="8" w:space="0" w:color="auto"/>
              <w:right w:val="single" w:sz="8" w:space="0" w:color="auto"/>
            </w:tcBorders>
            <w:vAlign w:val="center"/>
          </w:tcPr>
          <w:p w:rsidR="001C1AA8" w:rsidP="006010C8">
            <w:pPr>
              <w:pStyle w:val="a16"/>
              <w:jc w:val="center"/>
              <w:rPr>
                <w:rFonts w:cs="Times New Roman"/>
                <w:color w:val="000000"/>
                <w:kern w:val="2"/>
              </w:rPr>
            </w:pPr>
            <w:r>
              <w:rPr>
                <w:rFonts w:cs="Times New Roman" w:hint="eastAsia"/>
                <w:color w:val="000000"/>
                <w:kern w:val="2"/>
              </w:rPr>
              <w:t>政府采购合同</w:t>
            </w:r>
          </w:p>
          <w:p w:rsidR="001C1AA8" w:rsidP="006010C8">
            <w:pPr>
              <w:pStyle w:val="a16"/>
              <w:jc w:val="center"/>
              <w:rPr>
                <w:rFonts w:cs="Times New Roman"/>
                <w:color w:val="000000"/>
                <w:kern w:val="2"/>
              </w:rPr>
            </w:pPr>
            <w:r>
              <w:rPr>
                <w:rFonts w:cs="Times New Roman" w:hint="eastAsia"/>
                <w:color w:val="000000"/>
                <w:kern w:val="2"/>
              </w:rPr>
              <w:t>公告备案</w:t>
            </w:r>
          </w:p>
        </w:tc>
        <w:tc>
          <w:tcPr>
            <w:tcW w:w="7200" w:type="dxa"/>
            <w:tcBorders>
              <w:top w:val="single" w:sz="8" w:space="0" w:color="auto"/>
              <w:left w:val="single" w:sz="8" w:space="0" w:color="auto"/>
              <w:bottom w:val="single" w:sz="8" w:space="0" w:color="auto"/>
              <w:right w:val="single" w:sz="18" w:space="0" w:color="auto"/>
            </w:tcBorders>
          </w:tcPr>
          <w:p w:rsidR="001C1AA8" w:rsidP="006010C8">
            <w:pPr>
              <w:spacing w:line="340" w:lineRule="exact"/>
              <w:ind w:right="120" w:rightChars="50"/>
              <w:rPr>
                <w:rFonts w:ascii="宋体"/>
                <w:color w:val="000000"/>
                <w:sz w:val="24"/>
              </w:rPr>
            </w:pPr>
            <w:r>
              <w:rPr>
                <w:rFonts w:ascii="宋体" w:hint="eastAsia"/>
                <w:color w:val="000000"/>
                <w:sz w:val="24"/>
              </w:rPr>
              <w:t>政府采购合同签订之日起</w:t>
            </w:r>
            <w:r>
              <w:rPr>
                <w:rFonts w:ascii="宋体" w:hint="eastAsia"/>
                <w:color w:val="000000"/>
                <w:sz w:val="24"/>
              </w:rPr>
              <w:t>2</w:t>
            </w:r>
            <w:r>
              <w:rPr>
                <w:rFonts w:ascii="宋体" w:hint="eastAsia"/>
                <w:color w:val="000000"/>
                <w:sz w:val="24"/>
              </w:rPr>
              <w:t>个工作日内，政府采购合同将在四川政府采购网公告；政府采购合同签订之日起七个工作日内，政府采购合同将向本采购项目同级财政部门，即简阳市财政局备案。</w:t>
            </w:r>
          </w:p>
        </w:tc>
      </w:tr>
    </w:tbl>
    <w:p w:rsidR="001C1AA8" w:rsidP="001C1AA8">
      <w:pPr>
        <w:pStyle w:val="Heading2"/>
        <w:spacing w:before="0" w:after="0" w:line="400" w:lineRule="exact"/>
        <w:ind w:firstLine="480" w:firstLineChars="200"/>
        <w:rPr>
          <w:rFonts w:ascii="黑体"/>
          <w:b w:val="0"/>
          <w:bCs w:val="0"/>
          <w:color w:val="000000"/>
          <w:sz w:val="24"/>
          <w:szCs w:val="24"/>
        </w:rPr>
      </w:pPr>
      <w:r>
        <w:rPr>
          <w:rFonts w:ascii="黑体" w:hint="eastAsia"/>
          <w:b w:val="0"/>
          <w:bCs w:val="0"/>
          <w:color w:val="000000"/>
          <w:sz w:val="24"/>
          <w:szCs w:val="24"/>
        </w:rPr>
        <w:t>二、总</w:t>
      </w:r>
      <w:r>
        <w:rPr>
          <w:rFonts w:ascii="黑体" w:hint="eastAsia"/>
          <w:b w:val="0"/>
          <w:bCs w:val="0"/>
          <w:color w:val="000000"/>
          <w:sz w:val="24"/>
          <w:szCs w:val="24"/>
        </w:rPr>
        <w:t xml:space="preserve">  </w:t>
      </w:r>
      <w:r>
        <w:rPr>
          <w:rFonts w:ascii="黑体" w:hint="eastAsia"/>
          <w:b w:val="0"/>
          <w:bCs w:val="0"/>
          <w:color w:val="000000"/>
          <w:sz w:val="24"/>
          <w:szCs w:val="24"/>
        </w:rPr>
        <w:t>则</w:t>
      </w:r>
    </w:p>
    <w:p w:rsidR="001C1AA8" w:rsidP="001C1AA8">
      <w:pPr>
        <w:pStyle w:val="Heading3"/>
        <w:spacing w:before="0" w:after="0" w:line="400" w:lineRule="exact"/>
        <w:ind w:firstLine="480" w:firstLineChars="200"/>
        <w:rPr>
          <w:rFonts w:ascii="宋体" w:hAnsi="宋体"/>
          <w:color w:val="000000"/>
          <w:sz w:val="24"/>
          <w:szCs w:val="24"/>
        </w:rPr>
      </w:pPr>
      <w:bookmarkStart w:id="9" w:name="_Toc183582205"/>
      <w:bookmarkStart w:id="10" w:name="_Toc183682342"/>
      <w:bookmarkStart w:id="11" w:name="_Toc217446034"/>
      <w:r>
        <w:rPr>
          <w:rFonts w:ascii="宋体" w:hAnsi="宋体" w:hint="eastAsia"/>
          <w:color w:val="000000"/>
          <w:sz w:val="24"/>
          <w:szCs w:val="24"/>
        </w:rPr>
        <w:t>1</w:t>
      </w:r>
      <w:r>
        <w:rPr>
          <w:rFonts w:ascii="宋体" w:hAnsi="宋体"/>
          <w:color w:val="000000"/>
          <w:sz w:val="24"/>
          <w:szCs w:val="24"/>
        </w:rPr>
        <w:t>.</w:t>
      </w:r>
      <w:bookmarkEnd w:id="9"/>
      <w:bookmarkEnd w:id="10"/>
      <w:r>
        <w:rPr>
          <w:rFonts w:ascii="宋体" w:hAnsi="宋体" w:hint="eastAsia"/>
          <w:color w:val="000000"/>
          <w:sz w:val="24"/>
          <w:szCs w:val="24"/>
        </w:rPr>
        <w:t xml:space="preserve"> </w:t>
      </w:r>
      <w:r>
        <w:rPr>
          <w:rFonts w:ascii="宋体" w:hAnsi="宋体" w:hint="eastAsia"/>
          <w:color w:val="000000"/>
          <w:sz w:val="24"/>
          <w:szCs w:val="24"/>
        </w:rPr>
        <w:t>适用范围</w:t>
      </w:r>
      <w:bookmarkEnd w:id="11"/>
    </w:p>
    <w:p w:rsidR="001C1AA8" w:rsidP="001C1AA8">
      <w:pPr>
        <w:tabs>
          <w:tab w:val="left" w:pos="7665"/>
        </w:tabs>
        <w:spacing w:line="400" w:lineRule="exact"/>
        <w:ind w:firstLine="480" w:firstLineChars="200"/>
        <w:rPr>
          <w:rFonts w:ascii="宋体" w:hAnsi="宋体"/>
          <w:color w:val="000000"/>
          <w:sz w:val="24"/>
        </w:rPr>
      </w:pPr>
      <w:bookmarkStart w:id="12" w:name="_Toc183582206"/>
      <w:bookmarkStart w:id="13" w:name="_Toc183682343"/>
      <w:bookmarkStart w:id="14" w:name="_Toc217446035"/>
      <w:r>
        <w:rPr>
          <w:rFonts w:ascii="宋体" w:hAnsi="宋体" w:hint="eastAsia"/>
          <w:color w:val="000000"/>
          <w:sz w:val="24"/>
        </w:rPr>
        <w:t>1</w:t>
      </w:r>
      <w:r>
        <w:rPr>
          <w:rFonts w:ascii="宋体" w:hAnsi="宋体"/>
          <w:color w:val="000000"/>
          <w:sz w:val="24"/>
        </w:rPr>
        <w:t>.</w:t>
      </w:r>
      <w:r>
        <w:rPr>
          <w:rFonts w:ascii="宋体" w:hAnsi="宋体" w:hint="eastAsia"/>
          <w:color w:val="000000"/>
          <w:sz w:val="24"/>
        </w:rPr>
        <w:t xml:space="preserve">1 </w:t>
      </w:r>
      <w:r>
        <w:rPr>
          <w:rFonts w:ascii="宋体" w:hAnsi="宋体" w:hint="eastAsia"/>
          <w:color w:val="000000"/>
          <w:sz w:val="24"/>
        </w:rPr>
        <w:t>本磋商文件仅适用于本次磋商所叙述的服务采购。</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 xml:space="preserve">1.2 </w:t>
      </w:r>
      <w:r>
        <w:rPr>
          <w:rFonts w:ascii="宋体" w:hAnsi="宋体" w:hint="eastAsia"/>
          <w:color w:val="000000"/>
          <w:sz w:val="24"/>
        </w:rPr>
        <w:t>本磋商文件的解释权归采购人和采购代理机构所有。</w:t>
      </w:r>
    </w:p>
    <w:p w:rsidR="001C1AA8" w:rsidP="001C1AA8">
      <w:pPr>
        <w:pStyle w:val="Heading3"/>
        <w:keepNext w:val="0"/>
        <w:keepLines w:val="0"/>
        <w:spacing w:before="0" w:after="0" w:line="400" w:lineRule="exact"/>
        <w:ind w:firstLine="480" w:firstLineChars="200"/>
        <w:rPr>
          <w:rFonts w:ascii="宋体" w:hAnsi="宋体"/>
          <w:color w:val="000000"/>
          <w:sz w:val="24"/>
        </w:rPr>
      </w:pPr>
      <w:r>
        <w:rPr>
          <w:rFonts w:ascii="宋体" w:hAnsi="宋体"/>
          <w:color w:val="000000"/>
          <w:sz w:val="24"/>
          <w:szCs w:val="24"/>
        </w:rPr>
        <w:t>2.</w:t>
      </w:r>
      <w:bookmarkEnd w:id="12"/>
      <w:bookmarkEnd w:id="13"/>
      <w:bookmarkEnd w:id="14"/>
      <w:r>
        <w:rPr>
          <w:rFonts w:ascii="宋体" w:hAnsi="宋体"/>
          <w:color w:val="000000"/>
          <w:sz w:val="24"/>
        </w:rPr>
        <w:t xml:space="preserve"> 2.</w:t>
      </w:r>
      <w:r>
        <w:rPr>
          <w:rFonts w:ascii="宋体" w:hAnsi="宋体" w:hint="eastAsia"/>
          <w:color w:val="000000"/>
          <w:sz w:val="24"/>
        </w:rPr>
        <w:t>采购主体</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1</w:t>
      </w:r>
      <w:r>
        <w:rPr>
          <w:rFonts w:ascii="宋体" w:hAnsi="宋体" w:hint="eastAsia"/>
          <w:color w:val="000000"/>
          <w:sz w:val="24"/>
        </w:rPr>
        <w:t>本次磋商的采购人是</w:t>
      </w:r>
      <w:r>
        <w:rPr>
          <w:rFonts w:ascii="宋体" w:hAnsi="宋体" w:hint="eastAsia"/>
          <w:color w:val="000000"/>
          <w:sz w:val="24"/>
          <w:u w:val="single"/>
        </w:rPr>
        <w:t>简阳市住房和城乡建设局。</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2</w:t>
      </w:r>
      <w:r>
        <w:rPr>
          <w:rFonts w:ascii="宋体" w:hAnsi="宋体" w:hint="eastAsia"/>
          <w:color w:val="000000"/>
          <w:sz w:val="24"/>
        </w:rPr>
        <w:t>本次磋商的采购代理机构是</w:t>
      </w:r>
      <w:r>
        <w:rPr>
          <w:rFonts w:ascii="宋体" w:hAnsi="宋体" w:hint="eastAsia"/>
          <w:color w:val="000000"/>
          <w:sz w:val="24"/>
          <w:u w:val="single"/>
        </w:rPr>
        <w:t>简阳市公共资源交易服务中心</w:t>
      </w:r>
      <w:r>
        <w:rPr>
          <w:rFonts w:ascii="宋体" w:hAnsi="宋体" w:hint="eastAsia"/>
          <w:color w:val="000000"/>
          <w:sz w:val="24"/>
        </w:rPr>
        <w:t>。</w:t>
      </w:r>
    </w:p>
    <w:p w:rsidR="001C1AA8" w:rsidP="001C1AA8">
      <w:pPr>
        <w:pStyle w:val="Heading3"/>
        <w:spacing w:before="0" w:after="0" w:line="400" w:lineRule="exact"/>
        <w:ind w:firstLine="480" w:firstLineChars="200"/>
        <w:rPr>
          <w:rFonts w:ascii="宋体" w:hAnsi="宋体"/>
          <w:color w:val="000000"/>
          <w:sz w:val="24"/>
          <w:szCs w:val="24"/>
        </w:rPr>
      </w:pPr>
      <w:bookmarkStart w:id="15" w:name="_Toc183582207"/>
      <w:bookmarkStart w:id="16" w:name="_Toc183682344"/>
      <w:bookmarkStart w:id="17" w:name="_Toc217390843"/>
      <w:bookmarkStart w:id="18" w:name="_Toc217446036"/>
      <w:r>
        <w:rPr>
          <w:rFonts w:ascii="宋体" w:hAnsi="宋体"/>
          <w:color w:val="000000"/>
          <w:sz w:val="24"/>
          <w:szCs w:val="24"/>
        </w:rPr>
        <w:t>3.</w:t>
      </w:r>
      <w:r>
        <w:rPr>
          <w:rFonts w:ascii="宋体" w:hAnsi="宋体" w:hint="eastAsia"/>
          <w:color w:val="000000"/>
          <w:sz w:val="24"/>
          <w:szCs w:val="24"/>
        </w:rPr>
        <w:t xml:space="preserve"> </w:t>
      </w:r>
      <w:r>
        <w:rPr>
          <w:rFonts w:ascii="宋体" w:hAnsi="宋体" w:hint="eastAsia"/>
          <w:color w:val="000000"/>
          <w:sz w:val="24"/>
          <w:szCs w:val="24"/>
        </w:rPr>
        <w:t>合格的供应商</w:t>
      </w:r>
      <w:bookmarkEnd w:id="15"/>
      <w:bookmarkEnd w:id="16"/>
      <w:bookmarkEnd w:id="17"/>
      <w:bookmarkEnd w:id="18"/>
      <w:r>
        <w:rPr>
          <w:rFonts w:ascii="宋体" w:hAnsi="宋体" w:hint="eastAsia"/>
          <w:color w:val="000000"/>
          <w:sz w:val="24"/>
          <w:szCs w:val="24"/>
        </w:rPr>
        <w:t>（实质性</w:t>
      </w:r>
      <w:r>
        <w:rPr>
          <w:rFonts w:ascii="宋体" w:hAnsi="宋体"/>
          <w:color w:val="000000"/>
          <w:sz w:val="24"/>
          <w:szCs w:val="24"/>
        </w:rPr>
        <w:t>要求</w:t>
      </w:r>
      <w:r>
        <w:rPr>
          <w:rFonts w:ascii="宋体" w:hAnsi="宋体" w:hint="eastAsia"/>
          <w:color w:val="000000"/>
          <w:sz w:val="24"/>
          <w:szCs w:val="24"/>
        </w:rPr>
        <w:t>）</w:t>
      </w:r>
    </w:p>
    <w:p w:rsidR="001C1AA8" w:rsidP="001C1AA8">
      <w:pPr>
        <w:tabs>
          <w:tab w:val="left" w:pos="7665"/>
        </w:tabs>
        <w:spacing w:line="400" w:lineRule="exact"/>
        <w:ind w:firstLine="480" w:firstLineChars="200"/>
        <w:rPr>
          <w:rFonts w:ascii="宋体" w:hAnsi="宋体"/>
          <w:color w:val="000000"/>
          <w:sz w:val="24"/>
        </w:rPr>
      </w:pPr>
      <w:bookmarkStart w:id="19" w:name="_Toc183582208"/>
      <w:bookmarkStart w:id="20" w:name="_Toc183682345"/>
      <w:bookmarkStart w:id="21" w:name="_Toc217446037"/>
      <w:r>
        <w:rPr>
          <w:rFonts w:ascii="宋体" w:hAnsi="宋体" w:hint="eastAsia"/>
          <w:color w:val="000000"/>
          <w:sz w:val="24"/>
        </w:rPr>
        <w:t>合格供应商应具备以下条件：</w:t>
      </w:r>
    </w:p>
    <w:p w:rsidR="001C1AA8" w:rsidP="001C1AA8">
      <w:pPr>
        <w:tabs>
          <w:tab w:val="left" w:pos="7665"/>
        </w:tabs>
        <w:spacing w:line="400" w:lineRule="exact"/>
        <w:ind w:firstLine="480" w:firstLineChars="200"/>
        <w:rPr>
          <w:rFonts w:ascii="宋体" w:hAnsi="宋体"/>
          <w:color w:val="000000"/>
          <w:spacing w:val="-4"/>
          <w:sz w:val="24"/>
        </w:rPr>
      </w:pPr>
      <w:r>
        <w:rPr>
          <w:rFonts w:ascii="宋体" w:hAnsi="宋体" w:hint="eastAsia"/>
          <w:color w:val="000000"/>
          <w:sz w:val="24"/>
        </w:rPr>
        <w:t xml:space="preserve">3.1 </w:t>
      </w:r>
      <w:r>
        <w:rPr>
          <w:rFonts w:ascii="宋体" w:hAnsi="宋体" w:hint="eastAsia"/>
          <w:color w:val="000000"/>
          <w:sz w:val="24"/>
        </w:rPr>
        <w:t>具备法律法规和本磋商文件规定的资格条件</w:t>
      </w:r>
      <w:r>
        <w:rPr>
          <w:rFonts w:ascii="宋体" w:hAnsi="宋体" w:hint="eastAsia"/>
          <w:color w:val="000000"/>
          <w:spacing w:val="-4"/>
          <w:sz w:val="24"/>
        </w:rPr>
        <w:t>；</w:t>
      </w:r>
    </w:p>
    <w:p w:rsidR="001C1AA8" w:rsidP="001C1AA8">
      <w:pPr>
        <w:tabs>
          <w:tab w:val="left" w:pos="7665"/>
        </w:tabs>
        <w:spacing w:line="400" w:lineRule="exact"/>
        <w:ind w:firstLine="480" w:firstLineChars="200"/>
        <w:rPr>
          <w:rFonts w:ascii="宋体" w:hAnsi="宋体"/>
          <w:color w:val="000000"/>
          <w:spacing w:val="-4"/>
          <w:sz w:val="24"/>
        </w:rPr>
      </w:pPr>
      <w:r>
        <w:rPr>
          <w:rFonts w:ascii="宋体" w:hAnsi="宋体" w:hint="eastAsia"/>
          <w:color w:val="000000"/>
          <w:spacing w:val="-4"/>
          <w:sz w:val="24"/>
        </w:rPr>
        <w:t xml:space="preserve">3.2 </w:t>
      </w:r>
      <w:r>
        <w:rPr>
          <w:rFonts w:ascii="宋体" w:hAnsi="宋体" w:hint="eastAsia"/>
          <w:color w:val="000000"/>
          <w:spacing w:val="-4"/>
          <w:sz w:val="24"/>
        </w:rPr>
        <w:t>不属于禁止参加本项目采购活动的供应商；</w:t>
      </w:r>
    </w:p>
    <w:p w:rsidR="001C1AA8" w:rsidP="001C1AA8">
      <w:pPr>
        <w:tabs>
          <w:tab w:val="left" w:pos="7665"/>
        </w:tabs>
        <w:spacing w:line="440" w:lineRule="exact"/>
        <w:ind w:left="1147" w:hanging="600" w:leftChars="228" w:hangingChars="250"/>
        <w:rPr>
          <w:rFonts w:ascii="宋体" w:hAnsi="宋体"/>
          <w:color w:val="000000"/>
          <w:sz w:val="24"/>
        </w:rPr>
      </w:pPr>
      <w:r>
        <w:rPr>
          <w:rFonts w:ascii="宋体" w:hAnsi="宋体" w:hint="eastAsia"/>
          <w:color w:val="000000"/>
          <w:spacing w:val="-4"/>
          <w:sz w:val="24"/>
        </w:rPr>
        <w:t>3.3 3.3</w:t>
      </w:r>
      <w:r>
        <w:rPr>
          <w:rFonts w:ascii="宋体" w:hAnsi="宋体" w:hint="eastAsia"/>
          <w:color w:val="000000"/>
          <w:sz w:val="24"/>
        </w:rPr>
        <w:t>按照磋商文件“磋商邀请”中第七条规定获取了磋商文件。</w:t>
      </w:r>
    </w:p>
    <w:p w:rsidR="001C1AA8" w:rsidP="001C1AA8">
      <w:pPr>
        <w:tabs>
          <w:tab w:val="left" w:pos="7665"/>
        </w:tabs>
        <w:spacing w:line="400" w:lineRule="exact"/>
        <w:ind w:firstLine="480"/>
        <w:rPr>
          <w:rFonts w:ascii="宋体" w:hAnsi="宋体"/>
          <w:b/>
          <w:color w:val="000000"/>
          <w:sz w:val="24"/>
        </w:rPr>
      </w:pPr>
      <w:bookmarkStart w:id="22" w:name="_Toc183582240"/>
      <w:bookmarkStart w:id="23" w:name="_Toc183682377"/>
      <w:bookmarkEnd w:id="19"/>
      <w:bookmarkEnd w:id="20"/>
      <w:bookmarkEnd w:id="21"/>
      <w:r>
        <w:rPr>
          <w:rFonts w:ascii="宋体" w:hAnsi="宋体" w:hint="eastAsia"/>
          <w:b/>
          <w:color w:val="000000"/>
          <w:sz w:val="24"/>
        </w:rPr>
        <w:t xml:space="preserve">4. </w:t>
      </w:r>
      <w:r>
        <w:rPr>
          <w:rFonts w:ascii="宋体" w:hAnsi="宋体" w:hint="eastAsia"/>
          <w:b/>
          <w:color w:val="000000"/>
          <w:sz w:val="24"/>
        </w:rPr>
        <w:t>磋商费用</w:t>
      </w:r>
    </w:p>
    <w:p w:rsidR="001C1AA8" w:rsidP="001C1AA8">
      <w:pPr>
        <w:tabs>
          <w:tab w:val="left" w:pos="7665"/>
        </w:tabs>
        <w:spacing w:line="400" w:lineRule="exact"/>
        <w:ind w:firstLine="480"/>
        <w:rPr>
          <w:rFonts w:ascii="宋体" w:hAnsi="宋体"/>
          <w:color w:val="000000"/>
          <w:sz w:val="24"/>
        </w:rPr>
      </w:pPr>
      <w:r>
        <w:rPr>
          <w:rFonts w:ascii="宋体" w:hAnsi="宋体" w:hint="eastAsia"/>
          <w:color w:val="000000"/>
          <w:sz w:val="24"/>
        </w:rPr>
        <w:t>无论磋商过程中的做法和结果如何，供应商应自行承担参加磋商活动的全部费用。</w:t>
      </w:r>
    </w:p>
    <w:p w:rsidR="001C1AA8" w:rsidP="001C1AA8">
      <w:pPr>
        <w:pStyle w:val="Normal0"/>
        <w:spacing w:line="400" w:lineRule="exact"/>
        <w:ind w:firstLine="480" w:firstLineChars="200"/>
        <w:rPr>
          <w:rFonts w:hAnsi="宋体"/>
          <w:b/>
          <w:color w:val="000000"/>
          <w:kern w:val="2"/>
          <w:sz w:val="24"/>
          <w:szCs w:val="24"/>
        </w:rPr>
      </w:pPr>
      <w:r>
        <w:rPr>
          <w:rFonts w:hAnsi="宋体" w:hint="eastAsia"/>
          <w:b/>
          <w:color w:val="000000"/>
          <w:kern w:val="2"/>
          <w:sz w:val="24"/>
          <w:szCs w:val="24"/>
        </w:rPr>
        <w:t>5</w:t>
      </w:r>
      <w:r>
        <w:rPr>
          <w:rFonts w:hAnsi="宋体" w:hint="eastAsia"/>
          <w:b/>
          <w:color w:val="000000"/>
          <w:kern w:val="2"/>
          <w:sz w:val="24"/>
          <w:szCs w:val="24"/>
        </w:rPr>
        <w:t>、充分、公平竞争保障措施（实质性要求）</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5.1</w:t>
      </w:r>
      <w:r>
        <w:rPr>
          <w:rFonts w:hAnsi="宋体" w:hint="eastAsia"/>
          <w:color w:val="000000"/>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5.2</w:t>
      </w:r>
      <w:r>
        <w:rPr>
          <w:rFonts w:hAnsi="宋体" w:hint="eastAsia"/>
          <w:color w:val="000000"/>
          <w:sz w:val="24"/>
        </w:rPr>
        <w:t>利害关系授权代表处理。两家以上的供应商不得在同一合同项下的采购项目中，委托同一个自然人、同一家庭的人员、同一单位的人员作为其授权代表，否则，其响应文件作为无效处理。</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5.3</w:t>
      </w:r>
      <w:r>
        <w:rPr>
          <w:rFonts w:hAnsi="宋体" w:hint="eastAsia"/>
          <w:color w:val="000000"/>
          <w:sz w:val="24"/>
        </w:rPr>
        <w:t>前期参与供应商处理。</w:t>
      </w:r>
      <w:r>
        <w:rPr>
          <w:rFonts w:hAnsi="宋体" w:hint="eastAsia"/>
          <w:color w:val="000000"/>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5.</w:t>
      </w:r>
      <w:r>
        <w:rPr>
          <w:rFonts w:hAnsi="宋体"/>
          <w:color w:val="000000"/>
          <w:sz w:val="24"/>
        </w:rPr>
        <w:t>4</w:t>
      </w:r>
      <w:r>
        <w:rPr>
          <w:rFonts w:hAnsi="宋体" w:hint="eastAsia"/>
          <w:color w:val="000000"/>
          <w:sz w:val="24"/>
        </w:rPr>
        <w:t>供应商实际控制人或者中高级管理人员，同时是采购代理机构工作人员，不得参与本项目政府采购活动。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5.</w:t>
      </w:r>
      <w:r>
        <w:rPr>
          <w:rFonts w:ascii="宋体" w:hAnsi="宋体"/>
          <w:color w:val="000000"/>
          <w:sz w:val="24"/>
        </w:rPr>
        <w:t>5</w:t>
      </w:r>
      <w:r>
        <w:rPr>
          <w:rFonts w:ascii="宋体" w:hAnsi="宋体" w:hint="eastAsia"/>
          <w:color w:val="000000"/>
          <w:sz w:val="24"/>
        </w:rPr>
        <w:t>同一母公司的两家以上的子公司只能组成联合体参加本项目同一合同项下的采购活动，不得以不同供应商身份同时参加本项目同一合同项下的采购活动。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5.</w:t>
      </w:r>
      <w:r>
        <w:rPr>
          <w:rFonts w:ascii="宋体" w:hAnsi="宋体"/>
          <w:color w:val="000000"/>
          <w:sz w:val="24"/>
        </w:rPr>
        <w:t>6</w:t>
      </w:r>
      <w:r>
        <w:rPr>
          <w:rFonts w:ascii="宋体" w:hAnsi="宋体" w:hint="eastAsia"/>
          <w:color w:val="000000"/>
          <w:sz w:val="24"/>
        </w:rPr>
        <w:t>供应商与采购代理机构存在关联关系，或者是采购代理机构的母公司或子公司，不得参加本项目政府采购活动。</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5.</w:t>
      </w:r>
      <w:r>
        <w:rPr>
          <w:rFonts w:hAnsi="宋体"/>
          <w:color w:val="000000"/>
          <w:sz w:val="24"/>
        </w:rPr>
        <w:t>7</w:t>
      </w:r>
      <w:r>
        <w:rPr>
          <w:rFonts w:hAnsi="宋体" w:hint="eastAsia"/>
          <w:color w:val="000000"/>
          <w:sz w:val="24"/>
        </w:rPr>
        <w:t>回避。政府采购活动中，采购人员及相关人员与供应商有下列利害关系之一的，应当回避：</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）参加采购活动前</w:t>
      </w:r>
      <w:r>
        <w:rPr>
          <w:rFonts w:hAnsi="宋体" w:hint="eastAsia"/>
          <w:color w:val="000000"/>
          <w:sz w:val="24"/>
        </w:rPr>
        <w:t>3</w:t>
      </w:r>
      <w:r>
        <w:rPr>
          <w:rFonts w:hAnsi="宋体" w:hint="eastAsia"/>
          <w:color w:val="000000"/>
          <w:sz w:val="24"/>
        </w:rPr>
        <w:t>年内与供应商存在劳动关系；</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）参加采购活动前</w:t>
      </w:r>
      <w:r>
        <w:rPr>
          <w:rFonts w:hAnsi="宋体" w:hint="eastAsia"/>
          <w:color w:val="000000"/>
          <w:sz w:val="24"/>
        </w:rPr>
        <w:t>3</w:t>
      </w:r>
      <w:r>
        <w:rPr>
          <w:rFonts w:hAnsi="宋体" w:hint="eastAsia"/>
          <w:color w:val="000000"/>
          <w:sz w:val="24"/>
        </w:rPr>
        <w:t>年内担任供应商的董事、监事；</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）参加采购活动前</w:t>
      </w:r>
      <w:r>
        <w:rPr>
          <w:rFonts w:hAnsi="宋体" w:hint="eastAsia"/>
          <w:color w:val="000000"/>
          <w:sz w:val="24"/>
        </w:rPr>
        <w:t>3</w:t>
      </w:r>
      <w:r>
        <w:rPr>
          <w:rFonts w:hAnsi="宋体" w:hint="eastAsia"/>
          <w:color w:val="000000"/>
          <w:sz w:val="24"/>
        </w:rPr>
        <w:t>年内是供应商的控股股东或者实际控制人；</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）与供应商的法</w:t>
      </w:r>
      <w:r>
        <w:rPr>
          <w:rFonts w:hAnsi="宋体" w:hint="eastAsia"/>
          <w:color w:val="000000"/>
          <w:sz w:val="24"/>
        </w:rPr>
        <w:t>定代表人或者负责人有夫妻、直系血亲、三代以内旁系血亲或者近姻亲关系；</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）与供应商有其他可能影响政府采购活动公平、公正进行的关系。</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w:t>
      </w:r>
      <w:r>
        <w:rPr>
          <w:rFonts w:hAnsi="宋体" w:hint="eastAsia"/>
          <w:color w:val="000000"/>
          <w:sz w:val="24"/>
        </w:rPr>
        <w:t>请回避人员，有利害关系的被申请回避人员应当回避。</w:t>
      </w:r>
    </w:p>
    <w:p w:rsidR="001C1AA8" w:rsidP="001C1AA8">
      <w:pPr>
        <w:pStyle w:val="Normal0"/>
        <w:spacing w:line="400" w:lineRule="exact"/>
        <w:ind w:left="1" w:firstLine="480" w:firstLineChars="200"/>
        <w:rPr>
          <w:rFonts w:hAnsi="宋体"/>
          <w:b/>
          <w:color w:val="000000"/>
          <w:sz w:val="24"/>
        </w:rPr>
      </w:pPr>
      <w:r>
        <w:rPr>
          <w:rFonts w:hAnsi="宋体" w:hint="eastAsia"/>
          <w:b/>
          <w:color w:val="000000"/>
          <w:sz w:val="24"/>
        </w:rPr>
        <w:t>6.</w:t>
      </w:r>
      <w:r>
        <w:rPr>
          <w:rFonts w:hAnsi="宋体" w:hint="eastAsia"/>
          <w:b/>
          <w:color w:val="000000"/>
          <w:sz w:val="24"/>
        </w:rPr>
        <w:t>联合体竞争性磋商（实质性要求）</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 xml:space="preserve">6.1 </w:t>
      </w:r>
      <w:r>
        <w:rPr>
          <w:rFonts w:hAnsi="宋体" w:hint="eastAsia"/>
          <w:color w:val="000000"/>
          <w:sz w:val="24"/>
        </w:rPr>
        <w:t>两个以上供应商可以组成一个联合体参加磋商，以一个供应商的身份参加磋商。以联合体形式参加参加磋商的，联合体各方均应当符合第一章第五条第一款第</w:t>
      </w:r>
      <w:r>
        <w:rPr>
          <w:rFonts w:hAnsi="宋体" w:hint="eastAsia"/>
          <w:color w:val="000000"/>
          <w:sz w:val="24"/>
        </w:rPr>
        <w:t>1</w:t>
      </w:r>
      <w:r>
        <w:rPr>
          <w:rFonts w:hAnsi="宋体" w:hint="eastAsia"/>
          <w:color w:val="000000"/>
          <w:sz w:val="24"/>
        </w:rPr>
        <w:t>项至第</w:t>
      </w:r>
      <w:r>
        <w:rPr>
          <w:rFonts w:hAnsi="宋体" w:hint="eastAsia"/>
          <w:color w:val="000000"/>
          <w:sz w:val="24"/>
        </w:rPr>
        <w:t>6</w:t>
      </w:r>
      <w:r>
        <w:rPr>
          <w:rFonts w:hAnsi="宋体" w:hint="eastAsia"/>
          <w:color w:val="000000"/>
          <w:sz w:val="24"/>
        </w:rPr>
        <w:t>项规定的条件，联合体各方中至少有一方符合第一章第五条第一款第</w:t>
      </w:r>
      <w:r>
        <w:rPr>
          <w:rFonts w:hAnsi="宋体" w:hint="eastAsia"/>
          <w:color w:val="000000"/>
          <w:sz w:val="24"/>
        </w:rPr>
        <w:t>7</w:t>
      </w:r>
      <w:r>
        <w:rPr>
          <w:rFonts w:hAnsi="宋体" w:hint="eastAsia"/>
          <w:color w:val="000000"/>
          <w:sz w:val="24"/>
        </w:rPr>
        <w:t>项规定的特定条件。</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 xml:space="preserve">6.2 </w:t>
      </w:r>
      <w:r>
        <w:rPr>
          <w:rFonts w:hAnsi="宋体" w:hint="eastAsia"/>
          <w:color w:val="000000"/>
          <w:sz w:val="24"/>
        </w:rPr>
        <w:t>联合体各方之间应当签订联合体参加磋商协议，明确约定联合体各方承担的工作和相应的责任。联合体参加磋商的，应在响应文件提供联合体协议原件。</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 xml:space="preserve">6.3 </w:t>
      </w:r>
      <w:r>
        <w:rPr>
          <w:rFonts w:hAnsi="宋体" w:hint="eastAsia"/>
          <w:color w:val="000000"/>
          <w:sz w:val="24"/>
        </w:rPr>
        <w:t>联合体应当确定其中一个单位为磋商的全</w:t>
      </w:r>
      <w:r>
        <w:rPr>
          <w:rFonts w:hAnsi="宋体" w:hint="eastAsia"/>
          <w:color w:val="000000"/>
          <w:sz w:val="24"/>
        </w:rPr>
        <w:t>权代表，负责参加磋商的一切事务。</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 xml:space="preserve">6.4 </w:t>
      </w:r>
      <w:r>
        <w:rPr>
          <w:rFonts w:hAnsi="宋体" w:hint="eastAsia"/>
          <w:color w:val="000000"/>
          <w:sz w:val="24"/>
        </w:rPr>
        <w:t>联合体各方应当共同与采购人签订采购合同，就采购合同约定的事项对采购人承担连带责任。</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6.5</w:t>
      </w:r>
      <w:r>
        <w:rPr>
          <w:rFonts w:hAnsi="宋体" w:hint="eastAsia"/>
          <w:color w:val="000000"/>
          <w:sz w:val="24"/>
        </w:rPr>
        <w:t>联合体中有同类资质的供应商按照联合体分工承担相同工作的，将按照资质等级较低的供应商确定资质等级。</w:t>
      </w:r>
    </w:p>
    <w:p w:rsidR="001C1AA8" w:rsidP="001C1AA8">
      <w:pPr>
        <w:pStyle w:val="Normal0"/>
        <w:spacing w:line="400" w:lineRule="exact"/>
        <w:ind w:left="1" w:firstLine="480" w:firstLineChars="200"/>
        <w:rPr>
          <w:rFonts w:hAnsi="宋体"/>
          <w:color w:val="000000"/>
          <w:sz w:val="24"/>
        </w:rPr>
      </w:pPr>
      <w:r>
        <w:rPr>
          <w:rFonts w:hAnsi="宋体" w:hint="eastAsia"/>
          <w:color w:val="000000"/>
          <w:sz w:val="24"/>
        </w:rPr>
        <w:t>6.6</w:t>
      </w:r>
      <w:r>
        <w:rPr>
          <w:rFonts w:hAnsi="宋体" w:hint="eastAsia"/>
          <w:color w:val="000000"/>
          <w:sz w:val="24"/>
        </w:rPr>
        <w:t>以联合体形式参加政府采购活动的，联合体各方不得再单独参加或者与其他供应商另外组成联合体参加同一合同项下的政府采购活动。</w:t>
      </w:r>
    </w:p>
    <w:p w:rsidR="001C1AA8" w:rsidP="001C1AA8">
      <w:pPr>
        <w:pStyle w:val="Normal0"/>
        <w:spacing w:line="400" w:lineRule="exact"/>
        <w:ind w:left="1" w:firstLine="480" w:firstLineChars="200"/>
        <w:rPr>
          <w:rFonts w:hAnsi="宋体"/>
          <w:b/>
          <w:color w:val="000000"/>
          <w:sz w:val="24"/>
        </w:rPr>
      </w:pPr>
      <w:r>
        <w:rPr>
          <w:rFonts w:hAnsi="宋体" w:hint="eastAsia"/>
          <w:b/>
          <w:color w:val="000000"/>
          <w:sz w:val="24"/>
        </w:rPr>
        <w:t>7.</w:t>
      </w:r>
      <w:r>
        <w:rPr>
          <w:rFonts w:hAnsi="宋体" w:hint="eastAsia"/>
          <w:b/>
          <w:color w:val="000000"/>
          <w:sz w:val="24"/>
        </w:rPr>
        <w:t>磋商保证金（实质性要求）</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 xml:space="preserve">7.1 </w:t>
      </w:r>
      <w:r>
        <w:rPr>
          <w:rFonts w:ascii="宋体" w:hAnsi="宋体" w:hint="eastAsia"/>
          <w:color w:val="000000"/>
          <w:sz w:val="24"/>
        </w:rPr>
        <w:t>供应商必须以人民币为计量单位提交磋商文件规定数额的磋商保证金，并作为其报价的一部分。联合</w:t>
      </w:r>
      <w:r>
        <w:rPr>
          <w:rFonts w:hAnsi="宋体" w:hint="eastAsia"/>
          <w:color w:val="000000"/>
          <w:sz w:val="24"/>
        </w:rPr>
        <w:t>体</w:t>
      </w:r>
      <w:r>
        <w:rPr>
          <w:rFonts w:ascii="宋体" w:hAnsi="宋体" w:hint="eastAsia"/>
          <w:color w:val="000000"/>
          <w:sz w:val="24"/>
        </w:rPr>
        <w:t>磋商的，可以由联合体的一方或者共同提交磋商保证金，以一方名义提交磋商保证金的，对联合体各方均具有约束力。</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 xml:space="preserve">7.2 </w:t>
      </w:r>
      <w:r>
        <w:rPr>
          <w:rFonts w:ascii="宋体" w:hAnsi="宋体" w:hint="eastAsia"/>
          <w:color w:val="000000"/>
          <w:sz w:val="24"/>
        </w:rPr>
        <w:t>未按磋商文件要求在规定时间前交纳规定数额磋商保证金的响应文件无效。</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 xml:space="preserve">3 </w:t>
      </w:r>
      <w:r>
        <w:rPr>
          <w:rFonts w:ascii="宋体" w:hAnsi="宋体" w:hint="eastAsia"/>
          <w:color w:val="000000"/>
          <w:sz w:val="24"/>
        </w:rPr>
        <w:t>供应商所交纳的磋商保证金不计利息。</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 xml:space="preserve">7.4 </w:t>
      </w:r>
      <w:r>
        <w:rPr>
          <w:rFonts w:ascii="宋体" w:hAnsi="宋体" w:hint="eastAsia"/>
          <w:color w:val="000000"/>
          <w:sz w:val="24"/>
        </w:rPr>
        <w:t>未成交供应商的磋商保证金，将在成交通知书发出后五个工作日内全额退还。成交供应商的磋商保证金，在合同签订生效并按规定交纳了履约保证金后五个工作日内全额退还（磋商文件有特别约定的除外）。（注：①因供应商自身原因造成的保证金延迟退还，采购代理机构不承担相应责任；②供应商因涉嫌违法违规</w:t>
      </w:r>
      <w:r>
        <w:rPr>
          <w:rFonts w:ascii="宋体" w:hAnsi="宋体" w:hint="eastAsia"/>
          <w:color w:val="000000"/>
          <w:sz w:val="24"/>
        </w:rPr>
        <w:t>，按照规定应当不予退还保证金的，有关部门处理认定违法违规行为期间不计入退还保证金期限内。）</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7.5</w:t>
      </w:r>
      <w:r>
        <w:rPr>
          <w:rFonts w:ascii="宋体" w:hAnsi="宋体" w:hint="eastAsia"/>
          <w:color w:val="000000"/>
          <w:sz w:val="24"/>
        </w:rPr>
        <w:t>发生下列情形之一的，采购代理机构将不予退还磋商保证金：</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（一）在磋商文件规定的磋商截止时间后撤回磋商的；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（二）在采购人确定成交人之前放弃成交候选资格的；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（三）成交后放弃成交、不领取或者不接收成交通知书的；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（四）由于成交人的原因未能按照磋商文件的规定与采购人签订合同的；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（五）由于成交人的原因未能按照磋商文件的规定交纳履约保证金的；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（六）供应商提供虚假资料的；</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（七）磋商有效期内，供应商在政府采购活动中有违法、违规、违纪行为。</w:t>
      </w:r>
    </w:p>
    <w:p w:rsidR="001C1AA8" w:rsidP="001C1AA8">
      <w:pPr>
        <w:spacing w:line="400" w:lineRule="exact"/>
        <w:ind w:firstLine="941" w:firstLineChars="392"/>
        <w:rPr>
          <w:rFonts w:ascii="宋体" w:hAnsi="宋体"/>
          <w:b/>
          <w:color w:val="000000"/>
          <w:sz w:val="24"/>
        </w:rPr>
      </w:pPr>
      <w:r>
        <w:rPr>
          <w:rFonts w:ascii="宋体" w:hAnsi="宋体" w:hint="eastAsia"/>
          <w:b/>
          <w:color w:val="000000"/>
          <w:sz w:val="24"/>
        </w:rPr>
        <w:t>8.</w:t>
      </w:r>
      <w:r>
        <w:rPr>
          <w:rFonts w:ascii="宋体" w:hAnsi="宋体" w:hint="eastAsia"/>
          <w:b/>
          <w:color w:val="000000"/>
          <w:sz w:val="24"/>
        </w:rPr>
        <w:t>响应文件有效期</w:t>
      </w:r>
      <w:r>
        <w:rPr>
          <w:rFonts w:hAnsi="宋体" w:hint="eastAsia"/>
          <w:b/>
          <w:color w:val="000000"/>
          <w:sz w:val="24"/>
        </w:rPr>
        <w:t>（实质性要求）</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本项目响应文件有效期为：</w:t>
      </w:r>
      <w:r>
        <w:rPr>
          <w:rFonts w:ascii="宋体" w:hAnsi="宋体" w:hint="eastAsia"/>
          <w:b/>
          <w:color w:val="000000"/>
          <w:sz w:val="24"/>
        </w:rPr>
        <w:t>递交磋商响应文件截止之日起</w:t>
      </w:r>
      <w:r>
        <w:rPr>
          <w:rFonts w:ascii="宋体" w:hAnsi="宋体" w:hint="eastAsia"/>
          <w:b/>
          <w:color w:val="000000"/>
          <w:sz w:val="24"/>
        </w:rPr>
        <w:t>90</w:t>
      </w:r>
      <w:r>
        <w:rPr>
          <w:rFonts w:ascii="宋体" w:hAnsi="宋体" w:hint="eastAsia"/>
          <w:b/>
          <w:color w:val="000000"/>
          <w:sz w:val="24"/>
        </w:rPr>
        <w:t>天</w:t>
      </w:r>
      <w:r>
        <w:rPr>
          <w:rFonts w:ascii="宋体" w:hAnsi="宋体" w:hint="eastAsia"/>
          <w:color w:val="000000"/>
          <w:sz w:val="24"/>
        </w:rPr>
        <w:t>。供应商响应文件中必须载明响应文件有效期，响应文件中载明的响应文件有效期可以长于磋商文件规定的期限，但不得短于磋商文件规定的期限。否则，其响应文件将作为无效响应处理。</w:t>
      </w:r>
    </w:p>
    <w:p w:rsidR="001C1AA8" w:rsidP="001C1AA8">
      <w:pPr>
        <w:pStyle w:val="BodyTextIndent"/>
        <w:spacing w:after="0" w:line="400" w:lineRule="exact"/>
        <w:ind w:firstLine="480" w:firstLineChars="200"/>
        <w:rPr>
          <w:rFonts w:ascii="宋体" w:hAnsi="宋体"/>
          <w:b/>
          <w:bCs/>
          <w:color w:val="000000"/>
          <w:sz w:val="24"/>
        </w:rPr>
      </w:pPr>
      <w:r>
        <w:rPr>
          <w:rFonts w:ascii="宋体" w:hAnsi="宋体" w:hint="eastAsia"/>
          <w:b/>
          <w:color w:val="000000"/>
          <w:sz w:val="24"/>
        </w:rPr>
        <w:t>9.</w:t>
      </w:r>
      <w:r>
        <w:rPr>
          <w:rFonts w:ascii="宋体" w:hAnsi="宋体" w:hint="eastAsia"/>
          <w:b/>
          <w:bCs/>
          <w:color w:val="000000"/>
          <w:sz w:val="24"/>
        </w:rPr>
        <w:t>知识产权（实质性要求）</w:t>
      </w:r>
    </w:p>
    <w:p w:rsidR="001C1AA8" w:rsidP="001C1AA8">
      <w:pPr>
        <w:pStyle w:val="BodyTextIndent"/>
        <w:spacing w:after="0" w:line="400" w:lineRule="exact"/>
        <w:ind w:firstLine="480" w:firstLineChars="200"/>
        <w:rPr>
          <w:rFonts w:ascii="宋体" w:hAnsi="宋体"/>
          <w:color w:val="000000"/>
          <w:sz w:val="24"/>
        </w:rPr>
      </w:pPr>
      <w:r>
        <w:rPr>
          <w:rFonts w:ascii="宋体" w:hAnsi="宋体" w:hint="eastAsia"/>
          <w:color w:val="000000"/>
          <w:sz w:val="24"/>
        </w:rPr>
        <w:t>9</w:t>
      </w:r>
      <w:r>
        <w:rPr>
          <w:rFonts w:ascii="宋体" w:hAnsi="宋体"/>
          <w:color w:val="000000"/>
          <w:sz w:val="24"/>
        </w:rPr>
        <w:t>.1</w:t>
      </w:r>
      <w:r>
        <w:rPr>
          <w:rFonts w:ascii="宋体" w:hAnsi="宋体" w:hint="eastAsia"/>
          <w:color w:val="000000"/>
          <w:sz w:val="24"/>
        </w:rPr>
        <w:t xml:space="preserve"> </w:t>
      </w:r>
      <w:r>
        <w:rPr>
          <w:rFonts w:ascii="宋体" w:hAnsi="宋体" w:hint="eastAsia"/>
          <w:color w:val="000000"/>
          <w:sz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1C1AA8" w:rsidP="001C1AA8">
      <w:pPr>
        <w:pStyle w:val="BodyTextIndent"/>
        <w:spacing w:after="0" w:line="400" w:lineRule="exact"/>
        <w:ind w:firstLine="480" w:firstLineChars="200"/>
        <w:rPr>
          <w:rFonts w:ascii="宋体" w:hAnsi="宋体"/>
          <w:color w:val="000000"/>
          <w:sz w:val="24"/>
        </w:rPr>
      </w:pPr>
      <w:r>
        <w:rPr>
          <w:rFonts w:ascii="宋体" w:hAnsi="宋体" w:hint="eastAsia"/>
          <w:color w:val="000000"/>
          <w:sz w:val="24"/>
        </w:rPr>
        <w:t>9</w:t>
      </w:r>
      <w:r>
        <w:rPr>
          <w:rFonts w:ascii="宋体" w:hAnsi="宋体"/>
          <w:color w:val="000000"/>
          <w:sz w:val="24"/>
        </w:rPr>
        <w:t>.2</w:t>
      </w:r>
      <w:r>
        <w:rPr>
          <w:rFonts w:ascii="宋体" w:hAnsi="宋体" w:hint="eastAsia"/>
          <w:color w:val="000000"/>
          <w:sz w:val="24"/>
        </w:rPr>
        <w:t xml:space="preserve"> </w:t>
      </w:r>
      <w:r>
        <w:rPr>
          <w:rFonts w:ascii="宋体" w:hAnsi="宋体" w:hint="eastAsia"/>
          <w:color w:val="000000"/>
          <w:sz w:val="24"/>
        </w:rPr>
        <w:t>除非磋商文件特别规定，采购人享有本项目实施过程中产生的知识成果及知识产权。</w:t>
      </w:r>
    </w:p>
    <w:p w:rsidR="001C1AA8" w:rsidP="001C1AA8">
      <w:pPr>
        <w:spacing w:line="400" w:lineRule="exact"/>
        <w:ind w:firstLine="840" w:firstLineChars="350"/>
        <w:rPr>
          <w:rFonts w:ascii="宋体" w:hAnsi="宋体"/>
          <w:color w:val="000000"/>
          <w:sz w:val="24"/>
        </w:rPr>
      </w:pPr>
      <w:r>
        <w:rPr>
          <w:rFonts w:ascii="宋体" w:hAnsi="宋体" w:hint="eastAsia"/>
          <w:color w:val="000000"/>
          <w:sz w:val="24"/>
        </w:rPr>
        <w:t>9</w:t>
      </w:r>
      <w:r>
        <w:rPr>
          <w:rFonts w:ascii="宋体" w:hAnsi="宋体"/>
          <w:color w:val="000000"/>
          <w:sz w:val="24"/>
        </w:rPr>
        <w:t>.3</w:t>
      </w:r>
      <w:r>
        <w:rPr>
          <w:rFonts w:ascii="宋体" w:hAnsi="宋体" w:hint="eastAsia"/>
          <w:color w:val="000000"/>
          <w:sz w:val="24"/>
        </w:rPr>
        <w:t xml:space="preserve"> </w:t>
      </w:r>
      <w:r>
        <w:rPr>
          <w:rFonts w:ascii="宋体" w:hAnsi="宋体" w:hint="eastAsia"/>
          <w:color w:val="000000"/>
          <w:sz w:val="24"/>
        </w:rPr>
        <w:t>供应商如欲在项目实施过程中采用自有知识成果，需在响应文件中声明，应当在响应文件中载明，并提供相关知识产权证明文件。使用该知识成果后，供应商需提供开发接口和开发手册等技术文档，并承诺提供无限期技术支持</w:t>
      </w:r>
      <w:r>
        <w:rPr>
          <w:rFonts w:ascii="宋体" w:hAnsi="宋体" w:hint="eastAsia"/>
          <w:color w:val="000000"/>
          <w:sz w:val="24"/>
        </w:rPr>
        <w:t>，采购人享有永久使用权（含采购人委托第三方在该项目后续开发的使用权）。</w:t>
      </w:r>
    </w:p>
    <w:p w:rsidR="001C1AA8" w:rsidP="001C1AA8">
      <w:pPr>
        <w:spacing w:line="400" w:lineRule="exact"/>
        <w:ind w:firstLine="821" w:firstLineChars="342"/>
        <w:rPr>
          <w:rFonts w:ascii="宋体" w:hAnsi="宋体"/>
          <w:color w:val="000000"/>
          <w:sz w:val="24"/>
        </w:rPr>
      </w:pPr>
      <w:r>
        <w:rPr>
          <w:rFonts w:ascii="宋体" w:hAnsi="宋体" w:hint="eastAsia"/>
          <w:color w:val="000000"/>
          <w:sz w:val="24"/>
        </w:rPr>
        <w:t>9</w:t>
      </w:r>
      <w:r>
        <w:rPr>
          <w:rFonts w:ascii="宋体" w:hAnsi="宋体"/>
          <w:color w:val="000000"/>
          <w:sz w:val="24"/>
        </w:rPr>
        <w:t>.4</w:t>
      </w:r>
      <w:r>
        <w:rPr>
          <w:rFonts w:ascii="宋体" w:hAnsi="宋体" w:hint="eastAsia"/>
          <w:color w:val="000000"/>
          <w:sz w:val="24"/>
        </w:rPr>
        <w:t xml:space="preserve"> </w:t>
      </w:r>
      <w:r>
        <w:rPr>
          <w:rFonts w:ascii="宋体" w:hAnsi="宋体" w:hint="eastAsia"/>
          <w:color w:val="000000"/>
          <w:sz w:val="24"/>
        </w:rPr>
        <w:t>如采用供应商所不拥有的知识产权，则在报价中必须包括合法获取该知识产权的相关费用。</w:t>
      </w:r>
      <w:r>
        <w:rPr>
          <w:rFonts w:ascii="宋体" w:hAnsi="宋体" w:hint="eastAsia"/>
          <w:color w:val="000000"/>
          <w:sz w:val="24"/>
        </w:rPr>
        <w:t xml:space="preserve"> </w:t>
      </w:r>
    </w:p>
    <w:p w:rsidR="001C1AA8" w:rsidP="001C1AA8">
      <w:pPr>
        <w:tabs>
          <w:tab w:val="left" w:pos="7665"/>
        </w:tabs>
        <w:spacing w:line="400" w:lineRule="exact"/>
        <w:ind w:firstLine="480"/>
        <w:rPr>
          <w:rFonts w:ascii="宋体" w:hAnsi="宋体"/>
          <w:b/>
          <w:color w:val="000000"/>
          <w:sz w:val="24"/>
        </w:rPr>
      </w:pPr>
      <w:r>
        <w:rPr>
          <w:rFonts w:ascii="宋体" w:hAnsi="宋体" w:hint="eastAsia"/>
          <w:b/>
          <w:color w:val="000000"/>
          <w:sz w:val="24"/>
        </w:rPr>
        <w:t>三、磋商文件</w:t>
      </w:r>
    </w:p>
    <w:p w:rsidR="001C1AA8" w:rsidP="001C1AA8">
      <w:pPr>
        <w:tabs>
          <w:tab w:val="left" w:pos="7665"/>
        </w:tabs>
        <w:spacing w:line="400" w:lineRule="exact"/>
        <w:ind w:firstLine="480"/>
        <w:rPr>
          <w:rFonts w:ascii="宋体" w:hAnsi="宋体"/>
          <w:b/>
          <w:color w:val="000000"/>
          <w:sz w:val="24"/>
        </w:rPr>
      </w:pPr>
      <w:r>
        <w:rPr>
          <w:rFonts w:ascii="宋体" w:hAnsi="宋体" w:hint="eastAsia"/>
          <w:b/>
          <w:color w:val="000000"/>
          <w:sz w:val="24"/>
        </w:rPr>
        <w:t>10.</w:t>
      </w:r>
      <w:r>
        <w:rPr>
          <w:rFonts w:ascii="宋体" w:hAnsi="宋体" w:hint="eastAsia"/>
          <w:b/>
          <w:color w:val="000000"/>
          <w:sz w:val="24"/>
        </w:rPr>
        <w:t>磋商文件的构成（实质性要求）</w:t>
      </w:r>
    </w:p>
    <w:p w:rsidR="001C1AA8" w:rsidP="001C1AA8">
      <w:pPr>
        <w:tabs>
          <w:tab w:val="left" w:pos="7665"/>
        </w:tabs>
        <w:spacing w:line="400" w:lineRule="exact"/>
        <w:ind w:firstLine="480"/>
        <w:rPr>
          <w:rFonts w:ascii="宋体" w:hAnsi="宋体"/>
          <w:color w:val="000000"/>
          <w:sz w:val="24"/>
        </w:rPr>
      </w:pPr>
      <w:r>
        <w:rPr>
          <w:rFonts w:ascii="宋体" w:hAnsi="宋体" w:hint="eastAsia"/>
          <w:color w:val="000000"/>
          <w:sz w:val="24"/>
        </w:rPr>
        <w:t>10</w:t>
      </w:r>
      <w:r>
        <w:rPr>
          <w:rFonts w:ascii="宋体" w:hAnsi="宋体"/>
          <w:b/>
          <w:bCs/>
          <w:color w:val="000000"/>
          <w:sz w:val="24"/>
        </w:rPr>
        <w:t>.</w:t>
      </w:r>
      <w:r>
        <w:rPr>
          <w:rFonts w:ascii="宋体" w:hAnsi="宋体" w:hint="eastAsia"/>
          <w:color w:val="000000"/>
          <w:sz w:val="24"/>
        </w:rPr>
        <w:t xml:space="preserve">1 </w:t>
      </w:r>
      <w:r>
        <w:rPr>
          <w:rFonts w:ascii="宋体" w:hAnsi="宋体" w:hint="eastAsia"/>
          <w:color w:val="000000"/>
          <w:sz w:val="24"/>
        </w:rPr>
        <w:t>磋商文件是供应商准备响应文件和参加磋商的依据，同时也是评审的重要依据，具有准法律文件性质。磋商文件用以阐明磋商项目所需的资质、技术、服务及报价等要求、磋商程序、有关规定和注意事项以及合同主要条款等。本磋商文件包括以下内容：</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（一）磋商邀请；</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（二）磋商须知；</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（三）供应商资格条件要求；</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（四）供应商资格证明材料；</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（五）采购项目技术、服务及其他商务要求；</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（六）响应文件格式；</w:t>
      </w:r>
    </w:p>
    <w:p w:rsidR="001C1AA8" w:rsidP="001C1AA8">
      <w:pPr>
        <w:pStyle w:val="Heading2"/>
        <w:keepNext w:val="0"/>
        <w:keepLines w:val="0"/>
        <w:spacing w:before="0" w:after="0" w:line="400" w:lineRule="exact"/>
        <w:ind w:firstLine="480" w:firstLineChars="200"/>
        <w:rPr>
          <w:rFonts w:ascii="宋体" w:eastAsia="宋体" w:hAnsi="宋体"/>
          <w:b w:val="0"/>
          <w:bCs w:val="0"/>
          <w:color w:val="000000"/>
          <w:sz w:val="24"/>
          <w:szCs w:val="24"/>
        </w:rPr>
      </w:pPr>
      <w:r>
        <w:rPr>
          <w:rFonts w:ascii="宋体" w:eastAsia="宋体" w:hAnsi="宋体" w:hint="eastAsia"/>
          <w:b w:val="0"/>
          <w:bCs w:val="0"/>
          <w:color w:val="000000"/>
          <w:sz w:val="24"/>
          <w:szCs w:val="24"/>
        </w:rPr>
        <w:t>（七）评审方法；</w:t>
      </w:r>
    </w:p>
    <w:p w:rsidR="001C1AA8" w:rsidP="001C1AA8">
      <w:pPr>
        <w:pStyle w:val="Heading2"/>
        <w:keepNext w:val="0"/>
        <w:keepLines w:val="0"/>
        <w:spacing w:before="0" w:after="0" w:line="400" w:lineRule="exact"/>
        <w:ind w:firstLine="480" w:firstLineChars="200"/>
        <w:rPr>
          <w:rFonts w:ascii="宋体" w:hAnsi="宋体"/>
          <w:b w:val="0"/>
          <w:bCs w:val="0"/>
          <w:color w:val="000000"/>
          <w:sz w:val="24"/>
        </w:rPr>
      </w:pPr>
      <w:r>
        <w:rPr>
          <w:rFonts w:ascii="宋体" w:eastAsia="宋体" w:hAnsi="宋体" w:hint="eastAsia"/>
          <w:b w:val="0"/>
          <w:bCs w:val="0"/>
          <w:color w:val="000000"/>
          <w:sz w:val="24"/>
          <w:szCs w:val="24"/>
        </w:rPr>
        <w:t>（八）政府采</w:t>
      </w:r>
      <w:r>
        <w:rPr>
          <w:rFonts w:ascii="宋体" w:eastAsia="宋体" w:hAnsi="宋体" w:hint="eastAsia"/>
          <w:b w:val="0"/>
          <w:color w:val="000000"/>
          <w:sz w:val="24"/>
          <w:szCs w:val="24"/>
        </w:rPr>
        <w:t>购合同（草案）。</w:t>
      </w:r>
    </w:p>
    <w:p w:rsidR="001C1AA8" w:rsidP="001C1AA8">
      <w:pPr>
        <w:tabs>
          <w:tab w:val="left" w:pos="7665"/>
        </w:tabs>
        <w:spacing w:line="400" w:lineRule="exact"/>
        <w:ind w:firstLine="480" w:firstLineChars="200"/>
        <w:rPr>
          <w:rFonts w:ascii="宋体" w:hAnsi="宋体"/>
          <w:b/>
          <w:color w:val="000000"/>
          <w:sz w:val="24"/>
        </w:rPr>
      </w:pPr>
      <w:r>
        <w:rPr>
          <w:rFonts w:ascii="宋体" w:hAnsi="宋体" w:hint="eastAsia"/>
          <w:color w:val="000000"/>
          <w:sz w:val="24"/>
        </w:rPr>
        <w:t>10</w:t>
      </w:r>
      <w:r>
        <w:rPr>
          <w:rFonts w:ascii="宋体" w:hAnsi="宋体" w:hint="eastAsia"/>
          <w:b/>
          <w:bCs/>
          <w:color w:val="000000"/>
          <w:sz w:val="24"/>
        </w:rPr>
        <w:t>.</w:t>
      </w:r>
      <w:r>
        <w:rPr>
          <w:rFonts w:ascii="宋体" w:hAnsi="宋体" w:hint="eastAsia"/>
          <w:color w:val="000000"/>
          <w:sz w:val="24"/>
        </w:rPr>
        <w:t>2</w:t>
      </w:r>
      <w:r>
        <w:rPr>
          <w:rFonts w:ascii="宋体" w:hAnsi="宋体" w:hint="eastAsia"/>
          <w:color w:val="000000"/>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1C1AA8" w:rsidP="001C1AA8">
      <w:pPr>
        <w:pStyle w:val="Heading3"/>
        <w:spacing w:before="0" w:after="0" w:line="400" w:lineRule="exact"/>
        <w:ind w:firstLine="480" w:firstLineChars="200"/>
        <w:rPr>
          <w:color w:val="000000"/>
          <w:sz w:val="24"/>
        </w:rPr>
      </w:pPr>
      <w:r>
        <w:rPr>
          <w:rFonts w:hint="eastAsia"/>
          <w:color w:val="000000"/>
          <w:sz w:val="24"/>
        </w:rPr>
        <w:t xml:space="preserve">11. </w:t>
      </w:r>
      <w:r>
        <w:rPr>
          <w:rFonts w:hint="eastAsia"/>
          <w:color w:val="000000"/>
          <w:sz w:val="24"/>
        </w:rPr>
        <w:t>磋商文件的澄清和修改</w:t>
      </w:r>
    </w:p>
    <w:p w:rsidR="001C1AA8" w:rsidP="001C1AA8">
      <w:pPr>
        <w:tabs>
          <w:tab w:val="left" w:pos="720"/>
        </w:tabs>
        <w:spacing w:line="400" w:lineRule="exact"/>
        <w:ind w:firstLine="480" w:firstLineChars="200"/>
        <w:rPr>
          <w:rFonts w:ascii="宋体" w:hAnsi="宋体"/>
          <w:color w:val="000000"/>
          <w:sz w:val="24"/>
        </w:rPr>
      </w:pPr>
      <w:r>
        <w:rPr>
          <w:rFonts w:ascii="宋体" w:hAnsi="宋体" w:hint="eastAsia"/>
          <w:color w:val="000000"/>
          <w:sz w:val="24"/>
        </w:rPr>
        <w:t xml:space="preserve">11.1 </w:t>
      </w:r>
      <w:r>
        <w:rPr>
          <w:rFonts w:ascii="宋体" w:hAnsi="宋体" w:hint="eastAsia"/>
          <w:color w:val="000000"/>
          <w:sz w:val="24"/>
        </w:rPr>
        <w:t>在递交响应文件截止时间前，采购人、采购代理机构可以对磋商文件进行澄清或者修改。</w:t>
      </w:r>
    </w:p>
    <w:p w:rsidR="001C1AA8" w:rsidP="001C1AA8">
      <w:pPr>
        <w:tabs>
          <w:tab w:val="left" w:pos="720"/>
        </w:tabs>
        <w:spacing w:line="400" w:lineRule="exact"/>
        <w:ind w:firstLine="480" w:firstLineChars="200"/>
        <w:rPr>
          <w:rFonts w:ascii="宋体" w:hAnsi="宋体"/>
          <w:color w:val="000000"/>
          <w:sz w:val="24"/>
        </w:rPr>
      </w:pPr>
      <w:r>
        <w:rPr>
          <w:rFonts w:ascii="宋体" w:hAnsi="宋体" w:hint="eastAsia"/>
          <w:color w:val="000000"/>
          <w:sz w:val="24"/>
        </w:rPr>
        <w:t xml:space="preserve">11.2 </w:t>
      </w:r>
      <w:r>
        <w:rPr>
          <w:rFonts w:ascii="宋体" w:hAnsi="宋体" w:hint="eastAsia"/>
          <w:color w:val="000000"/>
          <w:sz w:val="24"/>
        </w:rPr>
        <w:t>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color w:val="000000"/>
          <w:sz w:val="24"/>
        </w:rPr>
        <w:t>提交</w:t>
      </w:r>
      <w:r>
        <w:rPr>
          <w:rFonts w:ascii="宋体" w:hAnsi="宋体" w:hint="eastAsia"/>
          <w:color w:val="000000"/>
          <w:sz w:val="24"/>
        </w:rPr>
        <w:t>首次响应文件截止之日起</w:t>
      </w:r>
      <w:r>
        <w:rPr>
          <w:rFonts w:ascii="宋体" w:hAnsi="宋体" w:hint="eastAsia"/>
          <w:color w:val="000000"/>
          <w:sz w:val="24"/>
        </w:rPr>
        <w:t>5</w:t>
      </w:r>
      <w:r>
        <w:rPr>
          <w:rFonts w:ascii="宋体" w:hAnsi="宋体" w:hint="eastAsia"/>
          <w:color w:val="000000"/>
          <w:sz w:val="24"/>
        </w:rPr>
        <w:t>个</w:t>
      </w:r>
      <w:r>
        <w:rPr>
          <w:rFonts w:ascii="宋体" w:hAnsi="宋体" w:cs="宋体" w:hint="eastAsia"/>
          <w:color w:val="000000"/>
          <w:sz w:val="24"/>
        </w:rPr>
        <w:t>工作日前</w:t>
      </w:r>
      <w:r>
        <w:rPr>
          <w:rFonts w:ascii="宋体" w:hAnsi="宋体" w:hint="eastAsia"/>
          <w:color w:val="000000"/>
          <w:sz w:val="24"/>
        </w:rPr>
        <w:t>；不足上述时间的，应当顺延递交响应文件的截止时间。</w:t>
      </w:r>
    </w:p>
    <w:p w:rsidR="001C1AA8" w:rsidP="001C1AA8">
      <w:pPr>
        <w:tabs>
          <w:tab w:val="left" w:pos="720"/>
        </w:tabs>
        <w:spacing w:line="400" w:lineRule="exact"/>
        <w:ind w:firstLine="480" w:firstLineChars="200"/>
        <w:rPr>
          <w:rFonts w:ascii="宋体" w:hAnsi="宋体"/>
          <w:color w:val="000000"/>
          <w:sz w:val="24"/>
        </w:rPr>
      </w:pPr>
      <w:r>
        <w:rPr>
          <w:rFonts w:ascii="宋体" w:hAnsi="宋体" w:hint="eastAsia"/>
          <w:color w:val="000000"/>
          <w:sz w:val="24"/>
        </w:rPr>
        <w:t>11.3</w:t>
      </w:r>
      <w:r>
        <w:rPr>
          <w:rFonts w:ascii="宋体" w:hAnsi="宋体" w:hint="eastAsia"/>
          <w:color w:val="000000"/>
          <w:sz w:val="24"/>
        </w:rPr>
        <w:t>供应商认为采购代理机构需要对磋</w:t>
      </w:r>
      <w:r>
        <w:rPr>
          <w:rFonts w:ascii="宋体" w:hAnsi="宋体" w:hint="eastAsia"/>
          <w:color w:val="000000"/>
          <w:sz w:val="24"/>
        </w:rPr>
        <w:t>商文件进行澄清或者修改的，可以在响应文件截止之日</w:t>
      </w:r>
      <w:r>
        <w:rPr>
          <w:rFonts w:ascii="宋体" w:hAnsi="宋体" w:hint="eastAsia"/>
          <w:color w:val="000000"/>
          <w:sz w:val="24"/>
        </w:rPr>
        <w:t>3</w:t>
      </w:r>
      <w:r>
        <w:rPr>
          <w:rFonts w:ascii="宋体" w:hAnsi="宋体" w:hint="eastAsia"/>
          <w:color w:val="000000"/>
          <w:sz w:val="24"/>
        </w:rPr>
        <w:t>日前以书面形式向采购代理机构提出申请，由采购代理机构决定是否采纳供应商的申请事项。</w:t>
      </w:r>
    </w:p>
    <w:p w:rsidR="001C1AA8" w:rsidP="001C1AA8">
      <w:pPr>
        <w:pStyle w:val="Heading3"/>
        <w:spacing w:before="0" w:after="0" w:line="400" w:lineRule="exact"/>
        <w:ind w:firstLine="480" w:firstLineChars="200"/>
        <w:rPr>
          <w:color w:val="000000"/>
          <w:sz w:val="24"/>
        </w:rPr>
      </w:pPr>
      <w:r>
        <w:rPr>
          <w:rFonts w:hint="eastAsia"/>
          <w:color w:val="000000"/>
          <w:sz w:val="24"/>
        </w:rPr>
        <w:t xml:space="preserve">12. </w:t>
      </w:r>
      <w:r>
        <w:rPr>
          <w:rFonts w:hint="eastAsia"/>
          <w:color w:val="000000"/>
          <w:sz w:val="24"/>
        </w:rPr>
        <w:t>答疑会和现场考察</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 xml:space="preserve">12.1 </w:t>
      </w:r>
      <w:r>
        <w:rPr>
          <w:rFonts w:ascii="宋体" w:hAnsi="宋体" w:hint="eastAsia"/>
          <w:color w:val="000000"/>
          <w:sz w:val="24"/>
        </w:rPr>
        <w:t>根据采购项目和具体情况，采购人、采购代理机构认为有必要，可以在磋商文件提供期限截止后响应文件提交截止前，组织已获取磋商文件的潜在供应商现场考察或者召开答疑会。</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12.2</w:t>
      </w:r>
      <w:r>
        <w:rPr>
          <w:rFonts w:ascii="宋体" w:hAnsi="宋体" w:hint="eastAsia"/>
          <w:color w:val="000000"/>
          <w:sz w:val="24"/>
        </w:rPr>
        <w:t>采购人、采购代理机构组织现场考察或者召开答疑会的，将以书面形式通知所有获取磋商文件的潜在供应商。供应商接到通知后，不按照要求参加现场考察或者答疑会的，视同放弃参加现场考察或者</w:t>
      </w:r>
      <w:r>
        <w:rPr>
          <w:rFonts w:ascii="宋体" w:hAnsi="宋体" w:hint="eastAsia"/>
          <w:color w:val="000000"/>
          <w:sz w:val="24"/>
        </w:rPr>
        <w:t>答疑的权利，采购人、采购代理机构不再对该供应商重新组织，但也不会以此限制供应商提交响应文件或者以此将供应商响应文件直接作为无效处理。</w:t>
      </w:r>
    </w:p>
    <w:p w:rsidR="001C1AA8" w:rsidP="001C1AA8">
      <w:pPr>
        <w:adjustRightInd w:val="0"/>
        <w:snapToGrid w:val="0"/>
        <w:spacing w:line="400" w:lineRule="exact"/>
        <w:ind w:firstLine="420" w:firstLineChars="175"/>
        <w:rPr>
          <w:rFonts w:ascii="宋体" w:hAnsi="宋体"/>
          <w:color w:val="000000"/>
          <w:sz w:val="24"/>
        </w:rPr>
      </w:pPr>
      <w:r>
        <w:rPr>
          <w:rFonts w:ascii="宋体" w:hAnsi="宋体" w:hint="eastAsia"/>
          <w:color w:val="000000"/>
          <w:sz w:val="24"/>
        </w:rPr>
        <w:t>12</w:t>
      </w:r>
      <w:r>
        <w:rPr>
          <w:rFonts w:ascii="宋体" w:hAnsi="宋体"/>
          <w:color w:val="000000"/>
          <w:sz w:val="24"/>
        </w:rPr>
        <w:t>.</w:t>
      </w:r>
      <w:r>
        <w:rPr>
          <w:rFonts w:ascii="宋体" w:hAnsi="宋体" w:hint="eastAsia"/>
          <w:color w:val="000000"/>
          <w:sz w:val="24"/>
        </w:rPr>
        <w:t xml:space="preserve">3 </w:t>
      </w:r>
      <w:r>
        <w:rPr>
          <w:rFonts w:ascii="宋体" w:hAnsi="宋体" w:hint="eastAsia"/>
          <w:color w:val="000000"/>
          <w:sz w:val="24"/>
        </w:rPr>
        <w:t>供应商自行承担参加答疑会和现场考察的一切费用。</w:t>
      </w:r>
    </w:p>
    <w:p w:rsidR="001C1AA8" w:rsidP="001C1AA8">
      <w:pPr>
        <w:tabs>
          <w:tab w:val="left" w:pos="2730"/>
          <w:tab w:val="left" w:pos="2835"/>
        </w:tabs>
        <w:adjustRightInd w:val="0"/>
        <w:snapToGrid w:val="0"/>
        <w:spacing w:line="400" w:lineRule="exact"/>
        <w:ind w:firstLine="470" w:firstLineChars="196"/>
        <w:rPr>
          <w:b/>
          <w:color w:val="000000"/>
          <w:sz w:val="28"/>
          <w:szCs w:val="28"/>
        </w:rPr>
      </w:pPr>
      <w:r>
        <w:rPr>
          <w:rFonts w:hint="eastAsia"/>
          <w:b/>
          <w:color w:val="000000"/>
          <w:sz w:val="28"/>
          <w:szCs w:val="28"/>
        </w:rPr>
        <w:t>四、响应文件</w:t>
      </w:r>
    </w:p>
    <w:p w:rsidR="001C1AA8" w:rsidP="001C1AA8">
      <w:pPr>
        <w:tabs>
          <w:tab w:val="left" w:pos="2730"/>
          <w:tab w:val="left" w:pos="2835"/>
        </w:tabs>
        <w:adjustRightInd w:val="0"/>
        <w:snapToGrid w:val="0"/>
        <w:spacing w:line="400" w:lineRule="exact"/>
        <w:ind w:firstLine="480" w:firstLineChars="200"/>
        <w:rPr>
          <w:rFonts w:ascii="宋体" w:hAnsi="宋体"/>
          <w:b/>
          <w:color w:val="000000"/>
          <w:sz w:val="24"/>
        </w:rPr>
      </w:pPr>
      <w:r>
        <w:rPr>
          <w:rFonts w:ascii="宋体" w:hAnsi="宋体" w:hint="eastAsia"/>
          <w:b/>
          <w:color w:val="000000"/>
          <w:sz w:val="24"/>
        </w:rPr>
        <w:t>13.</w:t>
      </w:r>
      <w:r>
        <w:rPr>
          <w:rFonts w:ascii="宋体" w:hAnsi="宋体" w:hint="eastAsia"/>
          <w:b/>
          <w:color w:val="000000"/>
          <w:sz w:val="24"/>
        </w:rPr>
        <w:t>响应文件的组成（实质性</w:t>
      </w:r>
      <w:r>
        <w:rPr>
          <w:rFonts w:ascii="宋体" w:hAnsi="宋体"/>
          <w:b/>
          <w:color w:val="000000"/>
          <w:sz w:val="24"/>
        </w:rPr>
        <w:t>要求</w:t>
      </w:r>
      <w:r>
        <w:rPr>
          <w:rFonts w:ascii="宋体" w:hAnsi="宋体" w:hint="eastAsia"/>
          <w:b/>
          <w:color w:val="000000"/>
          <w:sz w:val="24"/>
        </w:rPr>
        <w:t>）</w:t>
      </w:r>
    </w:p>
    <w:p w:rsidR="001C1AA8" w:rsidP="001C1AA8">
      <w:pPr>
        <w:spacing w:line="400" w:lineRule="exact"/>
        <w:ind w:left="2" w:firstLine="480" w:leftChars="1" w:firstLineChars="200"/>
        <w:rPr>
          <w:rFonts w:ascii="宋体" w:hAnsi="宋体"/>
          <w:color w:val="000000"/>
          <w:sz w:val="24"/>
        </w:rPr>
      </w:pPr>
      <w:r>
        <w:rPr>
          <w:rFonts w:ascii="宋体" w:hAnsi="宋体" w:hint="eastAsia"/>
          <w:color w:val="000000"/>
          <w:sz w:val="24"/>
        </w:rPr>
        <w:t>供应商应按照磋商文件的规定和要求编制响应文件。供应商在成交后将成交项目的非主体、非关键性工作分包他人完成的，应当在响应文件中载明或磋商过程中澄清。</w:t>
      </w:r>
    </w:p>
    <w:p w:rsidR="001C1AA8" w:rsidP="001C1AA8">
      <w:pPr>
        <w:tabs>
          <w:tab w:val="left" w:pos="2730"/>
          <w:tab w:val="left" w:pos="2835"/>
        </w:tabs>
        <w:adjustRightInd w:val="0"/>
        <w:snapToGrid w:val="0"/>
        <w:spacing w:line="400" w:lineRule="exact"/>
        <w:ind w:firstLine="470" w:firstLineChars="196"/>
        <w:rPr>
          <w:color w:val="000000"/>
          <w:sz w:val="24"/>
        </w:rPr>
      </w:pPr>
      <w:r>
        <w:rPr>
          <w:rFonts w:hint="eastAsia"/>
          <w:color w:val="000000"/>
          <w:sz w:val="24"/>
        </w:rPr>
        <w:t>本次采购所称的响应文件包括资格性部分和技术、商务、服务部分。资格性部分用于磋商小组资格审查，技术、商务、服务性部分用于磋商</w:t>
      </w:r>
      <w:r>
        <w:rPr>
          <w:rFonts w:hint="eastAsia"/>
          <w:color w:val="000000"/>
          <w:sz w:val="24"/>
        </w:rPr>
        <w:t>小组按照磋商文件实质性条款进行审查和磋商。供应商编写的响应文件需包括下列部分：</w:t>
      </w:r>
    </w:p>
    <w:p w:rsidR="001C1AA8" w:rsidP="001C1AA8">
      <w:pPr>
        <w:spacing w:line="400" w:lineRule="exact"/>
        <w:ind w:firstLine="470" w:firstLineChars="196"/>
        <w:rPr>
          <w:rFonts w:ascii="宋体" w:hAnsi="宋体"/>
          <w:b/>
          <w:color w:val="000000"/>
          <w:sz w:val="24"/>
        </w:rPr>
      </w:pPr>
      <w:r>
        <w:rPr>
          <w:rFonts w:ascii="宋体" w:hAnsi="宋体" w:hint="eastAsia"/>
          <w:b/>
          <w:color w:val="000000"/>
          <w:sz w:val="24"/>
        </w:rPr>
        <w:t>13.1</w:t>
      </w:r>
      <w:r>
        <w:rPr>
          <w:rFonts w:ascii="宋体" w:hAnsi="宋体" w:hint="eastAsia"/>
          <w:b/>
          <w:color w:val="000000"/>
          <w:sz w:val="24"/>
        </w:rPr>
        <w:t>资格性部分</w:t>
      </w:r>
    </w:p>
    <w:p w:rsidR="001C1AA8" w:rsidP="001C1AA8">
      <w:pPr>
        <w:spacing w:line="400" w:lineRule="exact"/>
        <w:ind w:firstLine="588" w:firstLineChars="245"/>
        <w:rPr>
          <w:rFonts w:ascii="宋体"/>
          <w:color w:val="000000"/>
          <w:sz w:val="24"/>
        </w:rPr>
      </w:pPr>
      <w:r>
        <w:rPr>
          <w:rFonts w:ascii="宋体" w:hAnsi="宋体" w:hint="eastAsia"/>
          <w:color w:val="000000"/>
          <w:sz w:val="24"/>
        </w:rPr>
        <w:t>资格性部分用于磋商小组进行资格审查，是确定邀请参加磋商的供应商的依据，</w:t>
      </w:r>
      <w:r>
        <w:rPr>
          <w:rFonts w:ascii="宋体" w:hint="eastAsia"/>
          <w:color w:val="000000"/>
          <w:sz w:val="24"/>
        </w:rPr>
        <w:t>资格性部分主要包括以下内容：</w:t>
      </w:r>
    </w:p>
    <w:p w:rsidR="001C1AA8" w:rsidP="001C1AA8">
      <w:pPr>
        <w:spacing w:line="400" w:lineRule="exact"/>
        <w:ind w:left="581" w:firstLine="120" w:leftChars="242" w:firstLineChars="50"/>
        <w:rPr>
          <w:rFonts w:ascii="宋体" w:hAnsi="宋体"/>
          <w:color w:val="000000"/>
          <w:sz w:val="24"/>
        </w:rPr>
      </w:pPr>
      <w:r>
        <w:rPr>
          <w:rFonts w:hint="eastAsia"/>
          <w:color w:val="000000"/>
          <w:sz w:val="24"/>
        </w:rPr>
        <w:t>1</w:t>
      </w:r>
      <w:r>
        <w:rPr>
          <w:rFonts w:hint="eastAsia"/>
          <w:color w:val="000000"/>
          <w:sz w:val="24"/>
        </w:rPr>
        <w:t>、营业执照副本复印件</w:t>
      </w:r>
      <w:r>
        <w:rPr>
          <w:rFonts w:ascii="宋体" w:hAnsi="宋体" w:hint="eastAsia"/>
          <w:color w:val="000000"/>
          <w:sz w:val="24"/>
        </w:rPr>
        <w:t>；</w:t>
      </w:r>
    </w:p>
    <w:p w:rsidR="001C1AA8" w:rsidP="001C1AA8">
      <w:pPr>
        <w:spacing w:line="400" w:lineRule="exact"/>
        <w:ind w:left="550" w:firstLine="118" w:leftChars="229" w:firstLineChars="49"/>
        <w:rPr>
          <w:color w:val="000000"/>
          <w:sz w:val="24"/>
        </w:rPr>
      </w:pPr>
      <w:r>
        <w:rPr>
          <w:rFonts w:hint="eastAsia"/>
          <w:color w:val="000000"/>
          <w:sz w:val="24"/>
        </w:rPr>
        <w:t>2</w:t>
      </w:r>
      <w:r>
        <w:rPr>
          <w:rFonts w:hint="eastAsia"/>
          <w:color w:val="000000"/>
          <w:sz w:val="24"/>
        </w:rPr>
        <w:t>、法定代表人授权委托书（原件，如法定代表人参加投标的，不需提供）；</w:t>
      </w:r>
    </w:p>
    <w:p w:rsidR="001C1AA8" w:rsidP="001C1AA8">
      <w:pPr>
        <w:spacing w:line="400" w:lineRule="exact"/>
        <w:ind w:left="550" w:firstLine="118" w:leftChars="229" w:firstLineChars="49"/>
        <w:rPr>
          <w:color w:val="000000"/>
          <w:sz w:val="24"/>
        </w:rPr>
      </w:pPr>
      <w:r>
        <w:rPr>
          <w:rFonts w:hint="eastAsia"/>
          <w:color w:val="000000"/>
          <w:sz w:val="24"/>
        </w:rPr>
        <w:t>3</w:t>
      </w:r>
      <w:r>
        <w:rPr>
          <w:rFonts w:hint="eastAsia"/>
          <w:color w:val="000000"/>
          <w:sz w:val="24"/>
        </w:rPr>
        <w:t>、法定代表人的身份证复印件；</w:t>
      </w:r>
    </w:p>
    <w:p w:rsidR="001C1AA8" w:rsidP="001C1AA8">
      <w:pPr>
        <w:spacing w:line="400" w:lineRule="exact"/>
        <w:ind w:left="550" w:firstLine="118" w:leftChars="229" w:firstLineChars="49"/>
        <w:rPr>
          <w:color w:val="000000"/>
          <w:sz w:val="24"/>
        </w:rPr>
      </w:pPr>
      <w:r>
        <w:rPr>
          <w:rFonts w:hint="eastAsia"/>
          <w:color w:val="000000"/>
          <w:sz w:val="24"/>
        </w:rPr>
        <w:t>4</w:t>
      </w:r>
      <w:r>
        <w:rPr>
          <w:rFonts w:hint="eastAsia"/>
          <w:color w:val="000000"/>
          <w:sz w:val="24"/>
        </w:rPr>
        <w:t>、授权代表的身份证复印件；</w:t>
      </w:r>
    </w:p>
    <w:p w:rsidR="001C1AA8" w:rsidP="001C1AA8">
      <w:pPr>
        <w:pStyle w:val="Default"/>
        <w:spacing w:line="400" w:lineRule="exact"/>
        <w:ind w:firstLine="600" w:firstLineChars="250"/>
        <w:rPr>
          <w:rFonts w:ascii="ΟGB2312" w:eastAsia="ΟGB2312" w:hAnsi="宋体" w:cs="宋体"/>
        </w:rPr>
      </w:pPr>
      <w:r>
        <w:rPr>
          <w:rFonts w:hint="eastAsia"/>
        </w:rPr>
        <w:t>5</w:t>
      </w:r>
      <w:r>
        <w:rPr>
          <w:rFonts w:hint="eastAsia"/>
        </w:rPr>
        <w:t>、</w:t>
      </w:r>
      <w:r>
        <w:rPr>
          <w:rFonts w:ascii="ΟGB2312" w:eastAsia="ΟGB2312" w:hAnsi="宋体" w:cs="宋体"/>
        </w:rPr>
        <w:t>提供</w:t>
      </w:r>
      <w:r>
        <w:rPr>
          <w:rFonts w:ascii="ΟGB2312" w:eastAsia="ΟGB2312" w:hAnsi="宋体" w:cs="宋体"/>
        </w:rPr>
        <w:t>20</w:t>
      </w:r>
      <w:r>
        <w:rPr>
          <w:rFonts w:ascii="ΟGB2312" w:eastAsia="ΟGB2312" w:hAnsi="宋体" w:cs="宋体" w:hint="eastAsia"/>
        </w:rPr>
        <w:t>18</w:t>
      </w:r>
      <w:r>
        <w:rPr>
          <w:rFonts w:ascii="ΟGB2312" w:eastAsia="ΟGB2312" w:hAnsi="宋体" w:cs="宋体"/>
        </w:rPr>
        <w:t>年度或</w:t>
      </w:r>
      <w:r>
        <w:rPr>
          <w:rFonts w:ascii="ΟGB2312" w:eastAsia="ΟGB2312" w:hAnsi="宋体" w:cs="宋体"/>
        </w:rPr>
        <w:t>201</w:t>
      </w:r>
      <w:r>
        <w:rPr>
          <w:rFonts w:ascii="ΟGB2312" w:eastAsia="ΟGB2312" w:hAnsi="宋体" w:cs="宋体" w:hint="eastAsia"/>
        </w:rPr>
        <w:t>9</w:t>
      </w:r>
      <w:r>
        <w:rPr>
          <w:rFonts w:ascii="ΟGB2312" w:eastAsia="ΟGB2312" w:hAnsi="宋体" w:cs="宋体"/>
        </w:rPr>
        <w:t>年度财务状况报告</w:t>
      </w:r>
      <w:r>
        <w:rPr>
          <w:rFonts w:ascii="ΟGB2312" w:eastAsia="ΟGB2312" w:hAnsi="宋体" w:cs="宋体" w:hint="eastAsia"/>
        </w:rPr>
        <w:t>（</w:t>
      </w:r>
      <w:r>
        <w:rPr>
          <w:rFonts w:ascii="ΟGB2312" w:eastAsia="ΟGB2312" w:hAnsi="宋体" w:cs="宋体"/>
        </w:rPr>
        <w:t>可提供经审计的财务报告复印件（包含审计报告和审计报告中所涉及的财务报表和报表附注）或供应商内部的财务报表复</w:t>
      </w:r>
      <w:r>
        <w:rPr>
          <w:rFonts w:ascii="ΟGB2312" w:eastAsia="ΟGB2312" w:hAnsi="宋体" w:cs="宋体"/>
        </w:rPr>
        <w:t>印件（至少包含资产负债表）；新成立不足一年的可提供在工商备案的公司章程复印件；供应商为自然人的须出具银行机构开具的资信证明</w:t>
      </w:r>
      <w:r>
        <w:rPr>
          <w:rFonts w:ascii="ΟGB2312" w:eastAsia="ΟGB2312" w:hAnsi="宋体" w:cs="宋体" w:hint="eastAsia"/>
        </w:rPr>
        <w:t>）；</w:t>
      </w:r>
    </w:p>
    <w:p w:rsidR="001C1AA8" w:rsidP="001C1AA8">
      <w:pPr>
        <w:spacing w:line="400" w:lineRule="exact"/>
        <w:ind w:left="1044" w:hanging="360" w:leftChars="285" w:hangingChars="150"/>
        <w:rPr>
          <w:color w:val="000000"/>
          <w:sz w:val="24"/>
        </w:rPr>
      </w:pPr>
      <w:r>
        <w:rPr>
          <w:rFonts w:hint="eastAsia"/>
          <w:color w:val="000000"/>
          <w:sz w:val="24"/>
        </w:rPr>
        <w:t>6</w:t>
      </w:r>
      <w:r>
        <w:rPr>
          <w:rFonts w:hint="eastAsia"/>
          <w:color w:val="000000"/>
          <w:sz w:val="24"/>
        </w:rPr>
        <w:t>、承诺函原件。</w:t>
      </w:r>
    </w:p>
    <w:p w:rsidR="001C1AA8" w:rsidP="001C1AA8">
      <w:pPr>
        <w:spacing w:line="400" w:lineRule="exact"/>
        <w:ind w:firstLine="470" w:firstLineChars="196"/>
        <w:rPr>
          <w:rFonts w:ascii="宋体" w:hAnsi="宋体"/>
          <w:b/>
          <w:color w:val="000000"/>
          <w:sz w:val="24"/>
        </w:rPr>
      </w:pPr>
      <w:r>
        <w:rPr>
          <w:rFonts w:ascii="宋体" w:hAnsi="宋体" w:hint="eastAsia"/>
          <w:b/>
          <w:color w:val="000000"/>
          <w:sz w:val="24"/>
        </w:rPr>
        <w:t>13.2</w:t>
      </w:r>
      <w:r>
        <w:rPr>
          <w:rFonts w:ascii="宋体" w:hAnsi="宋体" w:hint="eastAsia"/>
          <w:b/>
          <w:color w:val="000000"/>
          <w:sz w:val="24"/>
        </w:rPr>
        <w:t>技术、</w:t>
      </w:r>
      <w:r>
        <w:rPr>
          <w:rFonts w:hint="eastAsia"/>
          <w:b/>
          <w:color w:val="000000"/>
          <w:sz w:val="24"/>
        </w:rPr>
        <w:t>商务、</w:t>
      </w:r>
      <w:r>
        <w:rPr>
          <w:rFonts w:ascii="宋体" w:hAnsi="宋体" w:hint="eastAsia"/>
          <w:b/>
          <w:color w:val="000000"/>
          <w:sz w:val="24"/>
        </w:rPr>
        <w:t>服务性部分，主要包括服务部分和商务部分</w:t>
      </w:r>
    </w:p>
    <w:p w:rsidR="001C1AA8" w:rsidP="001C1AA8">
      <w:pPr>
        <w:spacing w:line="400" w:lineRule="exact"/>
        <w:ind w:left="2" w:firstLine="353" w:firstLineChars="147"/>
        <w:rPr>
          <w:rFonts w:ascii="宋体" w:hAnsi="宋体"/>
          <w:color w:val="000000"/>
          <w:sz w:val="24"/>
        </w:rPr>
      </w:pPr>
      <w:r>
        <w:rPr>
          <w:rFonts w:hint="eastAsia"/>
          <w:color w:val="000000"/>
          <w:sz w:val="24"/>
        </w:rPr>
        <w:t>13.2.1</w:t>
      </w:r>
      <w:r>
        <w:rPr>
          <w:rFonts w:ascii="宋体" w:hAnsi="宋体" w:hint="eastAsia"/>
          <w:b/>
          <w:color w:val="000000"/>
          <w:sz w:val="24"/>
        </w:rPr>
        <w:t>服务部分。</w:t>
      </w:r>
      <w:r>
        <w:rPr>
          <w:rFonts w:ascii="宋体" w:hAnsi="宋体" w:hint="eastAsia"/>
          <w:bCs/>
          <w:color w:val="000000"/>
          <w:sz w:val="24"/>
        </w:rPr>
        <w:t>供应商</w:t>
      </w:r>
      <w:r>
        <w:rPr>
          <w:rFonts w:ascii="宋体" w:hAnsi="宋体" w:hint="eastAsia"/>
          <w:color w:val="000000"/>
          <w:sz w:val="24"/>
        </w:rPr>
        <w:t>按照磋商文件要求做出的技术应答，主要是针对采购项目的服务要求做出的实质性响应和满足。供应商的服务应答应包括下列内容：</w:t>
      </w:r>
    </w:p>
    <w:p w:rsidR="001C1AA8" w:rsidP="001C1AA8">
      <w:pPr>
        <w:spacing w:line="400" w:lineRule="exact"/>
        <w:ind w:left="576" w:hanging="34" w:leftChars="226" w:hangingChars="14"/>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）报价表；</w:t>
      </w:r>
    </w:p>
    <w:p w:rsidR="001C1AA8" w:rsidP="001C1AA8">
      <w:pPr>
        <w:spacing w:line="400" w:lineRule="exact"/>
        <w:ind w:left="576" w:hanging="34" w:leftChars="226" w:hangingChars="14"/>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）服务应答及偏离表；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）项目验收标准和验收方法；</w:t>
      </w:r>
    </w:p>
    <w:p w:rsidR="001C1AA8" w:rsidP="001C1AA8">
      <w:pPr>
        <w:spacing w:line="400" w:lineRule="exact"/>
        <w:ind w:left="1" w:firstLine="473" w:firstLineChars="197"/>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）供应商认为需要提供的文件和资料。</w:t>
      </w:r>
    </w:p>
    <w:p w:rsidR="001C1AA8" w:rsidP="001C1AA8">
      <w:pPr>
        <w:spacing w:line="400" w:lineRule="exact"/>
        <w:ind w:firstLine="708" w:firstLineChars="295"/>
        <w:rPr>
          <w:rFonts w:ascii="宋体" w:hAnsi="宋体"/>
          <w:color w:val="000000"/>
          <w:sz w:val="24"/>
        </w:rPr>
      </w:pPr>
      <w:r>
        <w:rPr>
          <w:rFonts w:ascii="宋体" w:hAnsi="宋体" w:hint="eastAsia"/>
          <w:b/>
          <w:color w:val="000000"/>
          <w:sz w:val="24"/>
        </w:rPr>
        <w:t xml:space="preserve">13.2.2 </w:t>
      </w:r>
      <w:r>
        <w:rPr>
          <w:rFonts w:ascii="宋体" w:hAnsi="宋体" w:hint="eastAsia"/>
          <w:b/>
          <w:color w:val="000000"/>
          <w:sz w:val="24"/>
        </w:rPr>
        <w:t>商务部分。</w:t>
      </w:r>
      <w:r>
        <w:rPr>
          <w:rFonts w:ascii="宋体" w:hAnsi="宋体" w:hint="eastAsia"/>
          <w:bCs/>
          <w:color w:val="000000"/>
          <w:sz w:val="24"/>
        </w:rPr>
        <w:t>供应商</w:t>
      </w:r>
      <w:r>
        <w:rPr>
          <w:rFonts w:ascii="宋体" w:hAnsi="宋体" w:hint="eastAsia"/>
          <w:color w:val="000000"/>
          <w:sz w:val="24"/>
        </w:rPr>
        <w:t>按照</w:t>
      </w:r>
      <w:r>
        <w:rPr>
          <w:rFonts w:ascii="宋体" w:hAnsi="宋体" w:hint="eastAsia"/>
          <w:color w:val="000000"/>
          <w:sz w:val="24"/>
        </w:rPr>
        <w:t>磋商文件要求提供的有关证明材料，包括以下内容：</w:t>
      </w:r>
    </w:p>
    <w:p w:rsidR="001C1AA8" w:rsidP="001C1AA8">
      <w:pPr>
        <w:spacing w:line="400" w:lineRule="exact"/>
        <w:ind w:left="560" w:hanging="154" w:leftChars="169" w:hangingChars="64"/>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）报价函；</w:t>
      </w:r>
    </w:p>
    <w:p w:rsidR="001C1AA8" w:rsidP="001C1AA8">
      <w:pPr>
        <w:spacing w:line="400" w:lineRule="exact"/>
        <w:ind w:firstLine="480" w:firstLineChars="200"/>
        <w:rPr>
          <w:rFonts w:ascii="宋体" w:hAnsi="宋体"/>
          <w:color w:val="000000"/>
          <w:sz w:val="24"/>
        </w:rPr>
      </w:pPr>
      <w:r>
        <w:rPr>
          <w:rFonts w:hint="eastAsia"/>
          <w:color w:val="000000"/>
        </w:rPr>
        <w:t xml:space="preserve"> </w:t>
      </w:r>
      <w:r>
        <w:rPr>
          <w:color w:val="000000"/>
        </w:rPr>
        <w:t xml:space="preserve"> </w:t>
      </w: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）售后服务相关材料。</w:t>
      </w:r>
    </w:p>
    <w:p w:rsidR="001C1AA8" w:rsidP="001C1AA8">
      <w:pPr>
        <w:pStyle w:val="Heading3"/>
        <w:tabs>
          <w:tab w:val="left" w:pos="3480"/>
        </w:tabs>
        <w:spacing w:before="0" w:after="0" w:line="400" w:lineRule="exact"/>
        <w:ind w:firstLine="593" w:firstLineChars="247"/>
        <w:rPr>
          <w:b w:val="0"/>
          <w:color w:val="000000"/>
          <w:sz w:val="24"/>
        </w:rPr>
      </w:pPr>
      <w:r>
        <w:rPr>
          <w:rFonts w:hint="eastAsia"/>
          <w:b w:val="0"/>
          <w:color w:val="000000"/>
          <w:sz w:val="24"/>
        </w:rPr>
        <w:t>（</w:t>
      </w:r>
      <w:r>
        <w:rPr>
          <w:rFonts w:hint="eastAsia"/>
          <w:b w:val="0"/>
          <w:color w:val="000000"/>
          <w:sz w:val="24"/>
        </w:rPr>
        <w:t>3</w:t>
      </w:r>
      <w:r>
        <w:rPr>
          <w:rFonts w:hint="eastAsia"/>
          <w:b w:val="0"/>
          <w:color w:val="000000"/>
          <w:sz w:val="24"/>
        </w:rPr>
        <w:t>）其他供应商认为需要提供的文件和资料。</w:t>
      </w:r>
    </w:p>
    <w:p w:rsidR="001C1AA8" w:rsidP="001C1AA8">
      <w:pPr>
        <w:tabs>
          <w:tab w:val="left" w:pos="2730"/>
          <w:tab w:val="left" w:pos="2835"/>
        </w:tabs>
        <w:adjustRightInd w:val="0"/>
        <w:snapToGrid w:val="0"/>
        <w:spacing w:line="400" w:lineRule="exact"/>
        <w:ind w:firstLine="598" w:firstLineChars="249"/>
        <w:rPr>
          <w:rFonts w:ascii="宋体" w:hAnsi="宋体"/>
          <w:b/>
          <w:color w:val="000000"/>
          <w:sz w:val="24"/>
        </w:rPr>
      </w:pPr>
      <w:r>
        <w:rPr>
          <w:rFonts w:ascii="宋体" w:hAnsi="宋体" w:hint="eastAsia"/>
          <w:b/>
          <w:color w:val="000000"/>
          <w:sz w:val="24"/>
        </w:rPr>
        <w:t>14.</w:t>
      </w:r>
      <w:r>
        <w:rPr>
          <w:rFonts w:ascii="宋体" w:hAnsi="宋体" w:hint="eastAsia"/>
          <w:b/>
          <w:color w:val="000000"/>
          <w:sz w:val="24"/>
        </w:rPr>
        <w:t>响应文件语言（实质性</w:t>
      </w:r>
      <w:r>
        <w:rPr>
          <w:rFonts w:ascii="宋体" w:hAnsi="宋体"/>
          <w:b/>
          <w:color w:val="000000"/>
          <w:sz w:val="24"/>
        </w:rPr>
        <w:t>要求</w:t>
      </w:r>
      <w:r>
        <w:rPr>
          <w:rFonts w:ascii="宋体" w:hAnsi="宋体" w:hint="eastAsia"/>
          <w:b/>
          <w:color w:val="000000"/>
          <w:sz w:val="24"/>
        </w:rPr>
        <w:t>）</w:t>
      </w:r>
    </w:p>
    <w:p w:rsidR="001C1AA8" w:rsidP="001C1AA8">
      <w:pPr>
        <w:spacing w:line="400" w:lineRule="exact"/>
        <w:ind w:firstLine="600" w:firstLineChars="250"/>
        <w:rPr>
          <w:rFonts w:ascii="宋体" w:hAnsi="宋体"/>
          <w:color w:val="000000"/>
          <w:sz w:val="24"/>
        </w:rPr>
      </w:pPr>
      <w:r>
        <w:rPr>
          <w:rFonts w:ascii="宋体" w:hAnsi="宋体" w:hint="eastAsia"/>
          <w:color w:val="000000"/>
          <w:sz w:val="24"/>
        </w:rPr>
        <w:t>14.1</w:t>
      </w:r>
      <w:r>
        <w:rPr>
          <w:rFonts w:ascii="宋体" w:hAnsi="宋体" w:hint="eastAsia"/>
          <w:color w:val="000000"/>
          <w:sz w:val="24"/>
        </w:rPr>
        <w:t>供应商提交的响应文件以及供应商与磋商采购单位就有关磋商的所有来往书面文件均须使用中文。磋商文件中如附有外文资料，必须逐一对应翻译成中文并加盖供应商公章后附在相关外文资料后面，</w:t>
      </w:r>
      <w:r>
        <w:rPr>
          <w:rFonts w:ascii="宋体" w:hAnsi="宋体" w:hint="eastAsia"/>
          <w:b/>
          <w:color w:val="000000"/>
          <w:sz w:val="24"/>
        </w:rPr>
        <w:t>否则，供应商的响应文件将作为无效响应处理。</w:t>
      </w:r>
    </w:p>
    <w:p w:rsidR="001C1AA8" w:rsidP="001C1AA8">
      <w:pPr>
        <w:spacing w:line="400" w:lineRule="exact"/>
        <w:ind w:firstLine="480" w:firstLineChars="200"/>
        <w:rPr>
          <w:color w:val="000000"/>
          <w:sz w:val="24"/>
        </w:rPr>
      </w:pPr>
      <w:r>
        <w:rPr>
          <w:rFonts w:hint="eastAsia"/>
          <w:color w:val="000000"/>
          <w:sz w:val="24"/>
        </w:rPr>
        <w:t xml:space="preserve">14.2 </w:t>
      </w:r>
      <w:r>
        <w:rPr>
          <w:rFonts w:hint="eastAsia"/>
          <w:color w:val="000000"/>
          <w:sz w:val="24"/>
        </w:rPr>
        <w:t>翻译的中文资料与外文资料如果出现差异和矛盾时，以中文为准。但不能故意错误翻译，</w:t>
      </w:r>
      <w:r>
        <w:rPr>
          <w:rFonts w:hint="eastAsia"/>
          <w:b/>
          <w:color w:val="000000"/>
          <w:sz w:val="24"/>
        </w:rPr>
        <w:t>否则，供应商的响应文件将作为无效响应处理。</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15</w:t>
      </w:r>
      <w:r>
        <w:rPr>
          <w:rFonts w:ascii="宋体" w:hAnsi="宋体" w:hint="eastAsia"/>
          <w:b/>
          <w:color w:val="000000"/>
          <w:sz w:val="24"/>
        </w:rPr>
        <w:t>．计量单位（实质性</w:t>
      </w:r>
      <w:r>
        <w:rPr>
          <w:rFonts w:ascii="宋体" w:hAnsi="宋体"/>
          <w:b/>
          <w:color w:val="000000"/>
          <w:sz w:val="24"/>
        </w:rPr>
        <w:t>要求</w:t>
      </w:r>
      <w:r>
        <w:rPr>
          <w:rFonts w:ascii="宋体" w:hAnsi="宋体" w:hint="eastAsia"/>
          <w:b/>
          <w:color w:val="000000"/>
          <w:sz w:val="24"/>
        </w:rPr>
        <w:t>）</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除磋商文件中另有规定外，本次采购项目所有合同项下的报价均采用国家法定的计量单位。</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 xml:space="preserve">16. </w:t>
      </w:r>
      <w:r>
        <w:rPr>
          <w:rFonts w:ascii="宋体" w:hAnsi="宋体" w:hint="eastAsia"/>
          <w:b/>
          <w:color w:val="000000"/>
          <w:sz w:val="24"/>
        </w:rPr>
        <w:t>报价货币（实质性</w:t>
      </w:r>
      <w:r>
        <w:rPr>
          <w:rFonts w:ascii="宋体" w:hAnsi="宋体"/>
          <w:b/>
          <w:color w:val="000000"/>
          <w:sz w:val="24"/>
        </w:rPr>
        <w:t>要求</w:t>
      </w:r>
      <w:r>
        <w:rPr>
          <w:rFonts w:ascii="宋体" w:hAnsi="宋体" w:hint="eastAsia"/>
          <w:b/>
          <w:color w:val="000000"/>
          <w:sz w:val="24"/>
        </w:rPr>
        <w:t>）</w:t>
      </w:r>
    </w:p>
    <w:p w:rsidR="001C1AA8" w:rsidP="001C1AA8">
      <w:pPr>
        <w:spacing w:line="400" w:lineRule="exact"/>
        <w:ind w:firstLine="480" w:firstLineChars="200"/>
        <w:rPr>
          <w:color w:val="000000"/>
          <w:sz w:val="24"/>
        </w:rPr>
      </w:pPr>
      <w:r>
        <w:rPr>
          <w:rFonts w:hint="eastAsia"/>
          <w:color w:val="000000"/>
          <w:sz w:val="24"/>
        </w:rPr>
        <w:t>本次采购项目的报价均以</w:t>
      </w:r>
      <w:r>
        <w:rPr>
          <w:rFonts w:hint="eastAsia"/>
          <w:b/>
          <w:color w:val="000000"/>
          <w:sz w:val="24"/>
        </w:rPr>
        <w:t>人民币</w:t>
      </w:r>
      <w:r>
        <w:rPr>
          <w:rFonts w:hint="eastAsia"/>
          <w:color w:val="000000"/>
          <w:sz w:val="24"/>
        </w:rPr>
        <w:t>报价，本次采购不接受其他币种报价。</w:t>
      </w:r>
    </w:p>
    <w:p w:rsidR="001C1AA8" w:rsidP="001C1AA8">
      <w:pPr>
        <w:pStyle w:val="Heading3"/>
        <w:tabs>
          <w:tab w:val="left" w:pos="3480"/>
        </w:tabs>
        <w:spacing w:before="0" w:after="0" w:line="400" w:lineRule="exact"/>
        <w:ind w:firstLine="588" w:firstLineChars="245"/>
        <w:rPr>
          <w:color w:val="000000"/>
          <w:sz w:val="24"/>
          <w:szCs w:val="24"/>
        </w:rPr>
      </w:pPr>
      <w:r>
        <w:rPr>
          <w:rFonts w:hint="eastAsia"/>
          <w:color w:val="000000"/>
          <w:sz w:val="24"/>
          <w:szCs w:val="24"/>
        </w:rPr>
        <w:t>17.</w:t>
      </w:r>
      <w:r>
        <w:rPr>
          <w:rFonts w:hint="eastAsia"/>
          <w:color w:val="000000"/>
          <w:sz w:val="24"/>
          <w:szCs w:val="24"/>
        </w:rPr>
        <w:t>响应文件格式</w:t>
      </w:r>
      <w:r>
        <w:rPr>
          <w:color w:val="000000"/>
          <w:sz w:val="24"/>
          <w:szCs w:val="24"/>
        </w:rPr>
        <w:tab/>
      </w:r>
    </w:p>
    <w:p w:rsidR="001C1AA8" w:rsidP="001C1AA8">
      <w:pPr>
        <w:spacing w:line="400" w:lineRule="exact"/>
        <w:ind w:firstLine="480" w:firstLineChars="200"/>
        <w:rPr>
          <w:rFonts w:ascii="宋体" w:hAnsi="宋体"/>
          <w:b/>
          <w:color w:val="000000"/>
          <w:sz w:val="24"/>
        </w:rPr>
      </w:pPr>
      <w:r>
        <w:rPr>
          <w:rFonts w:hint="eastAsia"/>
          <w:color w:val="000000"/>
          <w:sz w:val="24"/>
        </w:rPr>
        <w:t xml:space="preserve">17.1 </w:t>
      </w:r>
      <w:r>
        <w:rPr>
          <w:rFonts w:ascii="宋体" w:hAnsi="宋体" w:hint="eastAsia"/>
          <w:b/>
          <w:color w:val="000000"/>
          <w:sz w:val="24"/>
        </w:rPr>
        <w:t>供应商应按照磋商文件第六章中提供的“响应文件格式”填写相关内容。</w:t>
      </w:r>
    </w:p>
    <w:p w:rsidR="001C1AA8" w:rsidP="001C1AA8">
      <w:pPr>
        <w:spacing w:line="400" w:lineRule="exact"/>
        <w:ind w:firstLine="480" w:firstLineChars="200"/>
        <w:rPr>
          <w:color w:val="000000"/>
          <w:sz w:val="24"/>
        </w:rPr>
      </w:pPr>
      <w:r>
        <w:rPr>
          <w:rFonts w:hint="eastAsia"/>
          <w:color w:val="000000"/>
          <w:sz w:val="24"/>
        </w:rPr>
        <w:t xml:space="preserve">17.2 </w:t>
      </w:r>
      <w:r>
        <w:rPr>
          <w:rFonts w:hint="eastAsia"/>
          <w:color w:val="000000"/>
          <w:sz w:val="24"/>
        </w:rPr>
        <w:t>对于没有格式要求的磋商文件由供应商自行编写。</w:t>
      </w:r>
    </w:p>
    <w:p w:rsidR="001C1AA8" w:rsidP="001C1AA8">
      <w:pPr>
        <w:spacing w:line="400" w:lineRule="exact"/>
        <w:ind w:firstLine="470" w:firstLineChars="196"/>
        <w:rPr>
          <w:rFonts w:ascii="宋体" w:hAnsi="宋体"/>
          <w:b/>
          <w:color w:val="000000"/>
          <w:sz w:val="24"/>
        </w:rPr>
      </w:pPr>
      <w:r>
        <w:rPr>
          <w:rFonts w:ascii="宋体" w:hAnsi="宋体" w:hint="eastAsia"/>
          <w:b/>
          <w:color w:val="000000"/>
          <w:sz w:val="24"/>
        </w:rPr>
        <w:t>18.</w:t>
      </w:r>
      <w:r>
        <w:rPr>
          <w:rFonts w:ascii="宋体" w:hAnsi="宋体" w:hint="eastAsia"/>
          <w:b/>
          <w:color w:val="000000"/>
          <w:sz w:val="24"/>
        </w:rPr>
        <w:t>响应文件的编制和签署</w:t>
      </w:r>
    </w:p>
    <w:p w:rsidR="001C1AA8" w:rsidP="001C1AA8">
      <w:pPr>
        <w:tabs>
          <w:tab w:val="left" w:pos="1080"/>
        </w:tabs>
        <w:spacing w:line="440" w:lineRule="exact"/>
        <w:ind w:firstLine="480" w:firstLineChars="200"/>
        <w:rPr>
          <w:rFonts w:ascii="宋体" w:cs="宋体"/>
          <w:color w:val="000000"/>
          <w:sz w:val="24"/>
          <w:lang w:val="zh-CN"/>
        </w:rPr>
      </w:pPr>
      <w:r>
        <w:rPr>
          <w:rFonts w:ascii="宋体" w:cs="宋体" w:hint="eastAsia"/>
          <w:color w:val="000000"/>
          <w:sz w:val="24"/>
          <w:lang w:val="zh-CN"/>
        </w:rPr>
        <w:t>18</w:t>
      </w:r>
      <w:r>
        <w:rPr>
          <w:rFonts w:ascii="宋体" w:cs="宋体"/>
          <w:color w:val="000000"/>
          <w:sz w:val="24"/>
          <w:lang w:val="zh-CN"/>
        </w:rPr>
        <w:t xml:space="preserve">.1 </w:t>
      </w:r>
      <w:r>
        <w:rPr>
          <w:rFonts w:ascii="宋体" w:cs="宋体" w:hint="eastAsia"/>
          <w:color w:val="000000"/>
          <w:sz w:val="24"/>
          <w:lang w:val="zh-CN"/>
        </w:rPr>
        <w:t>供应商应当准备响应文件</w:t>
      </w:r>
      <w:r>
        <w:rPr>
          <w:rFonts w:ascii="宋体" w:hAnsi="宋体" w:hint="eastAsia"/>
          <w:b/>
          <w:bCs/>
          <w:color w:val="000000"/>
          <w:sz w:val="24"/>
        </w:rPr>
        <w:t>正本</w:t>
      </w:r>
      <w:r>
        <w:rPr>
          <w:rFonts w:ascii="宋体" w:hAnsi="宋体" w:hint="eastAsia"/>
          <w:b/>
          <w:bCs/>
          <w:color w:val="000000"/>
          <w:sz w:val="24"/>
        </w:rPr>
        <w:t>1</w:t>
      </w:r>
      <w:r>
        <w:rPr>
          <w:rFonts w:ascii="宋体" w:hAnsi="宋体" w:hint="eastAsia"/>
          <w:b/>
          <w:bCs/>
          <w:color w:val="000000"/>
          <w:sz w:val="24"/>
        </w:rPr>
        <w:t>份，副本</w:t>
      </w:r>
      <w:r>
        <w:rPr>
          <w:rFonts w:ascii="宋体" w:hAnsi="宋体" w:hint="eastAsia"/>
          <w:b/>
          <w:bCs/>
          <w:color w:val="000000"/>
          <w:sz w:val="24"/>
        </w:rPr>
        <w:t>2</w:t>
      </w:r>
      <w:r>
        <w:rPr>
          <w:rFonts w:ascii="宋体" w:hAnsi="宋体" w:hint="eastAsia"/>
          <w:b/>
          <w:bCs/>
          <w:color w:val="000000"/>
          <w:sz w:val="24"/>
        </w:rPr>
        <w:t>份。原则上</w:t>
      </w:r>
      <w:r>
        <w:rPr>
          <w:rFonts w:hint="eastAsia"/>
          <w:b/>
          <w:color w:val="000000"/>
          <w:sz w:val="24"/>
        </w:rPr>
        <w:t>资格性部分和技术、商务、服务部分不分开装订（不影响响应文件有效性）。</w:t>
      </w:r>
      <w:r>
        <w:rPr>
          <w:rFonts w:ascii="宋体" w:cs="宋体" w:hint="eastAsia"/>
          <w:color w:val="000000"/>
          <w:sz w:val="24"/>
          <w:lang w:val="zh-CN"/>
        </w:rPr>
        <w:t>响应文件的正本和副本</w:t>
      </w:r>
      <w:r>
        <w:rPr>
          <w:rFonts w:ascii="宋体" w:hint="eastAsia"/>
          <w:color w:val="000000"/>
          <w:sz w:val="24"/>
        </w:rPr>
        <w:t>应在其封面分别标上“响应文件”并在右上角</w:t>
      </w:r>
      <w:r>
        <w:rPr>
          <w:rFonts w:ascii="宋体" w:cs="宋体" w:hint="eastAsia"/>
          <w:color w:val="000000"/>
          <w:sz w:val="24"/>
          <w:lang w:val="zh-CN"/>
        </w:rPr>
        <w:t>清楚地标明“正本”或“副本”字样，若正本和副本有不一致的内容，以正本为准。</w:t>
      </w:r>
    </w:p>
    <w:p w:rsidR="001C1AA8" w:rsidP="001C1AA8">
      <w:pPr>
        <w:tabs>
          <w:tab w:val="left" w:pos="1080"/>
        </w:tabs>
        <w:spacing w:line="480" w:lineRule="exact"/>
        <w:ind w:firstLine="480" w:firstLineChars="200"/>
        <w:rPr>
          <w:rFonts w:ascii="宋体" w:cs="宋体"/>
          <w:color w:val="000000"/>
          <w:sz w:val="24"/>
          <w:lang w:val="zh-CN"/>
        </w:rPr>
      </w:pPr>
      <w:r>
        <w:rPr>
          <w:rFonts w:ascii="宋体" w:cs="宋体" w:hint="eastAsia"/>
          <w:color w:val="000000"/>
          <w:sz w:val="24"/>
          <w:lang w:val="zh-CN"/>
        </w:rPr>
        <w:t>18.2</w:t>
      </w:r>
      <w:r>
        <w:rPr>
          <w:rFonts w:ascii="宋体" w:cs="宋体" w:hint="eastAsia"/>
          <w:color w:val="000000"/>
          <w:sz w:val="24"/>
          <w:lang w:val="zh-CN"/>
        </w:rPr>
        <w:t>供应商应在响应文件封面标明供应商名称、采购编号、项目名称和分包号。</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18.3</w:t>
      </w:r>
      <w:r>
        <w:rPr>
          <w:rFonts w:ascii="宋体" w:hAnsi="宋体" w:hint="eastAsia"/>
          <w:color w:val="000000"/>
          <w:sz w:val="24"/>
        </w:rPr>
        <w:t>响应文件需打印或用不褪色、不变质的墨水书写，并由供应商的法定代表人或其授权代表在规定签章处签字或盖章。副本可采用正本的复印件。</w:t>
      </w:r>
    </w:p>
    <w:p w:rsidR="001C1AA8" w:rsidP="001C1AA8">
      <w:pPr>
        <w:tabs>
          <w:tab w:val="left" w:pos="1095"/>
        </w:tabs>
        <w:spacing w:line="400" w:lineRule="exact"/>
        <w:ind w:firstLine="461" w:firstLineChars="192"/>
        <w:rPr>
          <w:rFonts w:ascii="宋体" w:hAnsi="宋体"/>
          <w:color w:val="000000"/>
          <w:sz w:val="24"/>
        </w:rPr>
      </w:pPr>
      <w:r>
        <w:rPr>
          <w:rFonts w:ascii="宋体" w:hAnsi="宋体" w:hint="eastAsia"/>
          <w:color w:val="000000"/>
          <w:sz w:val="24"/>
        </w:rPr>
        <w:t>18.4</w:t>
      </w:r>
      <w:r>
        <w:rPr>
          <w:rFonts w:ascii="宋体" w:hAnsi="宋体" w:hint="eastAsia"/>
          <w:color w:val="000000"/>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rsidR="001C1AA8" w:rsidP="001C1AA8">
      <w:pPr>
        <w:tabs>
          <w:tab w:val="left" w:pos="1080"/>
        </w:tabs>
        <w:spacing w:line="480" w:lineRule="exact"/>
        <w:ind w:firstLine="461" w:firstLineChars="192"/>
        <w:rPr>
          <w:rFonts w:ascii="宋体" w:cs="宋体"/>
          <w:b/>
          <w:color w:val="000000"/>
          <w:sz w:val="24"/>
          <w:lang w:val="zh-CN"/>
        </w:rPr>
      </w:pPr>
      <w:r>
        <w:rPr>
          <w:rFonts w:ascii="宋体" w:hAnsi="宋体" w:hint="eastAsia"/>
          <w:color w:val="000000"/>
          <w:sz w:val="24"/>
        </w:rPr>
        <w:t>18.5</w:t>
      </w:r>
      <w:r>
        <w:rPr>
          <w:rFonts w:ascii="宋体" w:hAnsi="宋体" w:hint="eastAsia"/>
          <w:b/>
          <w:color w:val="000000"/>
          <w:sz w:val="24"/>
        </w:rPr>
        <w:t>（实质性要求）响应文件封面和骑缝处须加盖供应商印章；响应文件应由供应商法定代表人</w:t>
      </w:r>
      <w:r>
        <w:rPr>
          <w:rFonts w:ascii="宋体" w:hAnsi="宋体" w:hint="eastAsia"/>
          <w:b/>
          <w:color w:val="000000"/>
          <w:sz w:val="24"/>
        </w:rPr>
        <w:t>/</w:t>
      </w:r>
      <w:r>
        <w:rPr>
          <w:rFonts w:ascii="宋体" w:hAnsi="宋体" w:hint="eastAsia"/>
          <w:b/>
          <w:color w:val="000000"/>
          <w:sz w:val="24"/>
        </w:rPr>
        <w:t>主要负责人</w:t>
      </w:r>
      <w:r>
        <w:rPr>
          <w:rFonts w:ascii="宋体" w:hAnsi="宋体" w:hint="eastAsia"/>
          <w:b/>
          <w:color w:val="000000"/>
          <w:sz w:val="24"/>
        </w:rPr>
        <w:t>/</w:t>
      </w:r>
      <w:r>
        <w:rPr>
          <w:rFonts w:ascii="宋体" w:hAnsi="宋体" w:hint="eastAsia"/>
          <w:b/>
          <w:color w:val="000000"/>
          <w:sz w:val="24"/>
        </w:rPr>
        <w:t>本人或其授权代表在响应文件要求的地方签字（或加盖私人印章），要求加盖公章的地方加盖单位公章，不得使用专用章（如经济合同章、投标专用章等）或下属单位印章代替。</w:t>
      </w:r>
    </w:p>
    <w:p w:rsidR="001C1AA8" w:rsidP="001C1AA8">
      <w:pPr>
        <w:tabs>
          <w:tab w:val="left" w:pos="1080"/>
        </w:tabs>
        <w:spacing w:line="400" w:lineRule="exact"/>
        <w:ind w:firstLine="461" w:firstLineChars="192"/>
        <w:rPr>
          <w:rFonts w:ascii="宋体" w:hAnsi="宋体"/>
          <w:color w:val="000000"/>
          <w:sz w:val="24"/>
        </w:rPr>
      </w:pPr>
      <w:r>
        <w:rPr>
          <w:rFonts w:ascii="宋体" w:hAnsi="宋体" w:hint="eastAsia"/>
          <w:color w:val="000000"/>
          <w:sz w:val="24"/>
        </w:rPr>
        <w:t>18.6</w:t>
      </w:r>
      <w:r>
        <w:rPr>
          <w:rFonts w:ascii="宋体" w:hAnsi="宋体" w:hint="eastAsia"/>
          <w:color w:val="000000"/>
          <w:sz w:val="24"/>
        </w:rPr>
        <w:t>响应文件正本和副本需要逐页编目编码。</w:t>
      </w:r>
    </w:p>
    <w:p w:rsidR="001C1AA8" w:rsidP="001C1AA8">
      <w:pPr>
        <w:tabs>
          <w:tab w:val="left" w:pos="1080"/>
        </w:tabs>
        <w:spacing w:line="400" w:lineRule="exact"/>
        <w:ind w:firstLine="461" w:firstLineChars="192"/>
        <w:rPr>
          <w:rFonts w:ascii="宋体" w:hAnsi="宋体"/>
          <w:b/>
          <w:color w:val="000000"/>
          <w:sz w:val="24"/>
        </w:rPr>
      </w:pPr>
      <w:r>
        <w:rPr>
          <w:rFonts w:ascii="宋体" w:hAnsi="宋体" w:hint="eastAsia"/>
          <w:color w:val="000000"/>
          <w:sz w:val="24"/>
        </w:rPr>
        <w:t>18.7</w:t>
      </w:r>
      <w:r>
        <w:rPr>
          <w:rFonts w:ascii="宋体" w:hAnsi="宋体" w:hint="eastAsia"/>
          <w:color w:val="000000"/>
          <w:sz w:val="24"/>
        </w:rPr>
        <w:t>响应文件正</w:t>
      </w:r>
      <w:r>
        <w:rPr>
          <w:rFonts w:ascii="宋体" w:hAnsi="宋体" w:hint="eastAsia"/>
          <w:color w:val="000000"/>
          <w:sz w:val="24"/>
        </w:rPr>
        <w:t>本和副本应当采用胶装方式装订成册，不得散装或者合页装订</w:t>
      </w:r>
      <w:r>
        <w:rPr>
          <w:rFonts w:ascii="宋体" w:hAnsi="宋体" w:hint="eastAsia"/>
          <w:b/>
          <w:color w:val="000000"/>
          <w:sz w:val="24"/>
        </w:rPr>
        <w:t>（不影响响应文件有效性）。</w:t>
      </w:r>
    </w:p>
    <w:p w:rsidR="001C1AA8" w:rsidP="001C1AA8">
      <w:pPr>
        <w:widowControl/>
        <w:shd w:val="clear" w:color="auto" w:fill="FFFFFF"/>
        <w:snapToGrid w:val="0"/>
        <w:spacing w:line="400" w:lineRule="exact"/>
        <w:ind w:firstLine="480" w:firstLineChars="200"/>
        <w:rPr>
          <w:rFonts w:ascii="宋体" w:hAnsi="宋体"/>
          <w:color w:val="000000"/>
          <w:sz w:val="24"/>
        </w:rPr>
      </w:pPr>
      <w:r>
        <w:rPr>
          <w:rFonts w:ascii="宋体" w:hAnsi="宋体" w:hint="eastAsia"/>
          <w:color w:val="000000"/>
          <w:sz w:val="24"/>
        </w:rPr>
        <w:t>18.8</w:t>
      </w:r>
      <w:r>
        <w:rPr>
          <w:rFonts w:ascii="宋体" w:hAnsi="宋体" w:hint="eastAsia"/>
          <w:b/>
          <w:color w:val="000000"/>
          <w:sz w:val="24"/>
        </w:rPr>
        <w:t>（实质性要求）</w:t>
      </w:r>
      <w:r>
        <w:rPr>
          <w:rFonts w:ascii="宋体" w:hAnsi="宋体" w:hint="eastAsia"/>
          <w:color w:val="000000"/>
          <w:sz w:val="24"/>
        </w:rPr>
        <w:t>响应文件应根据磋商文件的要求制作，签署、盖章。</w:t>
      </w:r>
    </w:p>
    <w:p w:rsidR="001C1AA8" w:rsidP="001C1AA8">
      <w:pPr>
        <w:tabs>
          <w:tab w:val="left" w:pos="1080"/>
        </w:tabs>
        <w:spacing w:line="400" w:lineRule="exact"/>
        <w:ind w:firstLine="461" w:firstLineChars="192"/>
        <w:rPr>
          <w:rFonts w:ascii="宋体" w:hAnsi="宋体"/>
          <w:color w:val="000000"/>
          <w:sz w:val="24"/>
        </w:rPr>
      </w:pPr>
      <w:r>
        <w:rPr>
          <w:rFonts w:ascii="宋体" w:hAnsi="宋体" w:hint="eastAsia"/>
          <w:color w:val="000000"/>
          <w:sz w:val="24"/>
        </w:rPr>
        <w:t>18.9</w:t>
      </w:r>
      <w:r>
        <w:rPr>
          <w:rFonts w:ascii="宋体" w:hAnsi="宋体" w:hint="eastAsia"/>
          <w:color w:val="000000"/>
          <w:sz w:val="24"/>
        </w:rPr>
        <w:t>响应文件统一用</w:t>
      </w:r>
      <w:r>
        <w:rPr>
          <w:rFonts w:ascii="宋体" w:hAnsi="宋体"/>
          <w:color w:val="000000"/>
          <w:sz w:val="24"/>
        </w:rPr>
        <w:t>A4</w:t>
      </w:r>
      <w:r>
        <w:rPr>
          <w:rFonts w:ascii="宋体" w:hAnsi="宋体" w:hint="eastAsia"/>
          <w:color w:val="000000"/>
          <w:sz w:val="24"/>
        </w:rPr>
        <w:t>幅面纸印制，除另有规定外。</w:t>
      </w:r>
    </w:p>
    <w:p w:rsidR="001C1AA8" w:rsidP="001C1AA8">
      <w:pPr>
        <w:tabs>
          <w:tab w:val="left" w:pos="1080"/>
        </w:tabs>
        <w:spacing w:line="480" w:lineRule="exact"/>
        <w:ind w:firstLine="461" w:firstLineChars="192"/>
        <w:rPr>
          <w:rFonts w:ascii="宋体" w:hAnsi="宋体"/>
          <w:b/>
          <w:color w:val="000000"/>
          <w:sz w:val="24"/>
        </w:rPr>
      </w:pPr>
      <w:r>
        <w:rPr>
          <w:rFonts w:ascii="宋体" w:hAnsi="宋体" w:hint="eastAsia"/>
          <w:b/>
          <w:color w:val="000000"/>
          <w:sz w:val="24"/>
        </w:rPr>
        <w:t xml:space="preserve">19. </w:t>
      </w:r>
      <w:r>
        <w:rPr>
          <w:rFonts w:ascii="宋体" w:hAnsi="宋体" w:hint="eastAsia"/>
          <w:b/>
          <w:color w:val="000000"/>
          <w:sz w:val="24"/>
        </w:rPr>
        <w:t>响应文件的密封和标注</w:t>
      </w:r>
      <w:r>
        <w:rPr>
          <w:rFonts w:ascii="宋体" w:hint="eastAsia"/>
          <w:b/>
          <w:color w:val="000000"/>
          <w:sz w:val="24"/>
        </w:rPr>
        <w:t>（不属于本项目磋商小组评审范畴，由采购人、采购代理机构在接收响应文件时及时处理）</w:t>
      </w:r>
    </w:p>
    <w:p w:rsidR="001C1AA8" w:rsidP="001C1AA8">
      <w:pPr>
        <w:tabs>
          <w:tab w:val="left" w:pos="1080"/>
        </w:tabs>
        <w:spacing w:line="480" w:lineRule="exact"/>
        <w:rPr>
          <w:rFonts w:ascii="宋体" w:cs="宋体"/>
          <w:color w:val="000000"/>
          <w:sz w:val="24"/>
        </w:rPr>
      </w:pPr>
      <w:r>
        <w:rPr>
          <w:rFonts w:ascii="宋体" w:cs="宋体" w:hint="eastAsia"/>
          <w:color w:val="000000"/>
          <w:sz w:val="24"/>
          <w:lang w:val="zh-CN"/>
        </w:rPr>
        <w:t xml:space="preserve">   </w:t>
      </w:r>
      <w:r>
        <w:rPr>
          <w:rFonts w:ascii="宋体" w:cs="宋体"/>
          <w:color w:val="000000"/>
          <w:sz w:val="24"/>
          <w:lang w:val="zh-CN"/>
        </w:rPr>
        <w:t xml:space="preserve"> </w:t>
      </w:r>
      <w:r>
        <w:rPr>
          <w:rFonts w:ascii="宋体" w:hint="eastAsia"/>
          <w:color w:val="000000"/>
          <w:sz w:val="24"/>
        </w:rPr>
        <w:t>19.1</w:t>
      </w:r>
      <w:r>
        <w:rPr>
          <w:rFonts w:ascii="宋体" w:hint="eastAsia"/>
          <w:color w:val="000000"/>
          <w:sz w:val="24"/>
        </w:rPr>
        <w:t>响应文件应当密封在</w:t>
      </w:r>
      <w:r>
        <w:rPr>
          <w:rFonts w:ascii="宋体" w:hint="eastAsia"/>
          <w:color w:val="000000"/>
          <w:sz w:val="24"/>
        </w:rPr>
        <w:t>2</w:t>
      </w:r>
      <w:r>
        <w:rPr>
          <w:rFonts w:ascii="宋体" w:hint="eastAsia"/>
          <w:color w:val="000000"/>
          <w:sz w:val="24"/>
        </w:rPr>
        <w:t>个密封袋内。其中，</w:t>
      </w:r>
      <w:r>
        <w:rPr>
          <w:rFonts w:ascii="宋体" w:hAnsi="宋体" w:hint="eastAsia"/>
          <w:color w:val="000000"/>
          <w:sz w:val="24"/>
        </w:rPr>
        <w:t>响应文件正本</w:t>
      </w:r>
      <w:r>
        <w:rPr>
          <w:rFonts w:ascii="宋体" w:hAnsi="宋体" w:hint="eastAsia"/>
          <w:color w:val="000000"/>
          <w:sz w:val="24"/>
        </w:rPr>
        <w:t>1</w:t>
      </w:r>
      <w:r>
        <w:rPr>
          <w:rFonts w:ascii="宋体" w:hAnsi="宋体" w:hint="eastAsia"/>
          <w:color w:val="000000"/>
          <w:sz w:val="24"/>
        </w:rPr>
        <w:t>袋，响应文件副本</w:t>
      </w:r>
      <w:r>
        <w:rPr>
          <w:rFonts w:ascii="宋体" w:hAnsi="宋体" w:hint="eastAsia"/>
          <w:color w:val="000000"/>
          <w:sz w:val="24"/>
        </w:rPr>
        <w:t>1</w:t>
      </w:r>
      <w:r>
        <w:rPr>
          <w:rFonts w:ascii="宋体" w:hAnsi="宋体" w:hint="eastAsia"/>
          <w:color w:val="000000"/>
          <w:sz w:val="24"/>
        </w:rPr>
        <w:t>袋，</w:t>
      </w:r>
      <w:r>
        <w:rPr>
          <w:rFonts w:ascii="宋体" w:hAnsi="宋体" w:hint="eastAsia"/>
          <w:color w:val="000000"/>
          <w:sz w:val="24"/>
        </w:rPr>
        <w:t xml:space="preserve"> </w:t>
      </w:r>
      <w:r>
        <w:rPr>
          <w:rFonts w:ascii="宋体" w:hAnsi="宋体" w:hint="eastAsia"/>
          <w:color w:val="000000"/>
          <w:sz w:val="24"/>
        </w:rPr>
        <w:t>密封袋上</w:t>
      </w:r>
      <w:r>
        <w:rPr>
          <w:rFonts w:ascii="宋体" w:cs="宋体" w:hint="eastAsia"/>
          <w:color w:val="000000"/>
          <w:sz w:val="24"/>
          <w:lang w:val="zh-CN"/>
        </w:rPr>
        <w:t>根据响应文件的性质分别标上</w:t>
      </w:r>
      <w:r>
        <w:rPr>
          <w:rFonts w:ascii="宋体" w:hAnsi="宋体" w:hint="eastAsia"/>
          <w:color w:val="000000"/>
          <w:sz w:val="24"/>
        </w:rPr>
        <w:t xml:space="preserve"> </w:t>
      </w:r>
      <w:r>
        <w:rPr>
          <w:rFonts w:ascii="宋体" w:hAnsi="宋体" w:hint="eastAsia"/>
          <w:color w:val="000000"/>
          <w:sz w:val="24"/>
        </w:rPr>
        <w:t>“响应文件、正本”，“响应文件、副本”字样；</w:t>
      </w:r>
      <w:r>
        <w:rPr>
          <w:rFonts w:ascii="宋体" w:cs="宋体" w:hint="eastAsia"/>
          <w:color w:val="000000"/>
          <w:sz w:val="24"/>
          <w:lang w:val="zh-CN"/>
        </w:rPr>
        <w:t>所有密封袋上均应注明供应商名称、采购编号、项目名称和分包号，且采购编号、项目名称必须与磋商文件一致。</w:t>
      </w:r>
    </w:p>
    <w:p w:rsidR="001C1AA8" w:rsidP="001C1AA8">
      <w:pPr>
        <w:tabs>
          <w:tab w:val="left" w:pos="1080"/>
        </w:tabs>
        <w:spacing w:line="500" w:lineRule="exact"/>
        <w:ind w:firstLine="461" w:firstLineChars="192"/>
        <w:rPr>
          <w:rFonts w:ascii="宋体" w:hAnsi="宋体"/>
          <w:b/>
          <w:color w:val="000000"/>
          <w:sz w:val="24"/>
        </w:rPr>
      </w:pPr>
      <w:r>
        <w:rPr>
          <w:rFonts w:ascii="宋体" w:cs="宋体" w:hint="eastAsia"/>
          <w:b/>
          <w:color w:val="000000"/>
          <w:sz w:val="24"/>
          <w:lang w:val="zh-CN"/>
        </w:rPr>
        <w:t>19.2</w:t>
      </w:r>
      <w:r>
        <w:rPr>
          <w:rFonts w:ascii="宋体" w:hAnsi="宋体" w:hint="eastAsia"/>
          <w:b/>
          <w:color w:val="000000"/>
          <w:sz w:val="24"/>
        </w:rPr>
        <w:t>所有外层密封袋必须完好无破洞且所有封口处和粘贴处应粘贴牢固，并加盖供应商印章</w:t>
      </w:r>
      <w:r>
        <w:rPr>
          <w:rFonts w:ascii="宋体" w:cs="宋体" w:hint="eastAsia"/>
          <w:b/>
          <w:color w:val="000000"/>
          <w:sz w:val="24"/>
          <w:lang w:val="zh-CN"/>
        </w:rPr>
        <w:t>。</w:t>
      </w:r>
    </w:p>
    <w:p w:rsidR="001C1AA8" w:rsidP="001C1AA8">
      <w:pPr>
        <w:tabs>
          <w:tab w:val="left" w:pos="1080"/>
        </w:tabs>
        <w:spacing w:line="480" w:lineRule="exact"/>
        <w:ind w:firstLine="461" w:firstLineChars="192"/>
        <w:rPr>
          <w:rFonts w:ascii="宋体" w:cs="宋体"/>
          <w:b/>
          <w:color w:val="000000"/>
          <w:sz w:val="24"/>
          <w:lang w:val="zh-CN"/>
        </w:rPr>
      </w:pPr>
      <w:r>
        <w:rPr>
          <w:rFonts w:ascii="宋体" w:cs="宋体" w:hint="eastAsia"/>
          <w:color w:val="000000"/>
          <w:sz w:val="24"/>
          <w:lang w:val="zh-CN"/>
        </w:rPr>
        <w:t xml:space="preserve">19.3 </w:t>
      </w:r>
      <w:r>
        <w:rPr>
          <w:rFonts w:ascii="宋体" w:cs="宋体" w:hint="eastAsia"/>
          <w:b/>
          <w:color w:val="000000"/>
          <w:sz w:val="24"/>
          <w:lang w:val="zh-CN"/>
        </w:rPr>
        <w:t>未按以上要求进行密封和标注的响应文件采购代理机构将拒收。</w:t>
      </w:r>
    </w:p>
    <w:p w:rsidR="001C1AA8" w:rsidP="001C1AA8">
      <w:pPr>
        <w:tabs>
          <w:tab w:val="left" w:pos="1080"/>
        </w:tabs>
        <w:spacing w:line="400" w:lineRule="exact"/>
        <w:ind w:firstLine="470" w:firstLineChars="196"/>
        <w:rPr>
          <w:rFonts w:ascii="宋体" w:hAnsi="宋体"/>
          <w:b/>
          <w:color w:val="000000"/>
          <w:sz w:val="24"/>
        </w:rPr>
      </w:pPr>
      <w:r>
        <w:rPr>
          <w:rFonts w:ascii="宋体" w:hAnsi="宋体" w:hint="eastAsia"/>
          <w:b/>
          <w:color w:val="000000"/>
          <w:sz w:val="24"/>
        </w:rPr>
        <w:t>20.</w:t>
      </w:r>
      <w:r>
        <w:rPr>
          <w:rFonts w:ascii="宋体" w:hAnsi="宋体" w:hint="eastAsia"/>
          <w:b/>
          <w:color w:val="000000"/>
          <w:sz w:val="24"/>
        </w:rPr>
        <w:t>响应文件的递交</w:t>
      </w:r>
    </w:p>
    <w:p w:rsidR="001C1AA8" w:rsidP="001C1AA8">
      <w:pPr>
        <w:tabs>
          <w:tab w:val="left" w:pos="1095"/>
        </w:tabs>
        <w:spacing w:line="400" w:lineRule="exact"/>
        <w:ind w:firstLine="461" w:firstLineChars="192"/>
        <w:rPr>
          <w:rFonts w:ascii="宋体" w:hAnsi="宋体"/>
          <w:b/>
          <w:color w:val="000000"/>
          <w:sz w:val="24"/>
        </w:rPr>
      </w:pPr>
      <w:r>
        <w:rPr>
          <w:rFonts w:ascii="宋体" w:cs="宋体" w:hint="eastAsia"/>
          <w:color w:val="000000"/>
          <w:sz w:val="24"/>
          <w:lang w:val="zh-CN"/>
        </w:rPr>
        <w:t xml:space="preserve">20.1 </w:t>
      </w:r>
      <w:r>
        <w:rPr>
          <w:rFonts w:ascii="宋体" w:cs="宋体" w:hint="eastAsia"/>
          <w:color w:val="000000"/>
          <w:sz w:val="24"/>
          <w:lang w:val="zh-CN"/>
        </w:rPr>
        <w:t>供应商应在磋商文件规定的递交响应文件截止时间前，将响应文件按磋商文件规定密封后送达磋商地点。递交响应文件截止时间以后送达的响应文件将被拒绝。</w:t>
      </w:r>
    </w:p>
    <w:p w:rsidR="001C1AA8" w:rsidP="001C1AA8">
      <w:pPr>
        <w:pStyle w:val="NormalIndent"/>
        <w:spacing w:line="400" w:lineRule="exact"/>
        <w:ind w:firstLine="480"/>
        <w:rPr>
          <w:rFonts w:ascii="宋体" w:hAnsi="宋体"/>
          <w:color w:val="000000"/>
          <w:sz w:val="24"/>
        </w:rPr>
      </w:pPr>
      <w:r>
        <w:rPr>
          <w:rFonts w:ascii="宋体" w:hAnsi="宋体" w:hint="eastAsia"/>
          <w:color w:val="000000"/>
          <w:sz w:val="24"/>
        </w:rPr>
        <w:t>20.2</w:t>
      </w:r>
      <w:r>
        <w:rPr>
          <w:rFonts w:ascii="宋体" w:hint="eastAsia"/>
          <w:color w:val="000000"/>
          <w:sz w:val="24"/>
        </w:rPr>
        <w:t>报价表在磋商后，磋商小组要求供应商进行最后报价时递交。</w:t>
      </w:r>
    </w:p>
    <w:p w:rsidR="001C1AA8" w:rsidP="001C1AA8">
      <w:pPr>
        <w:pStyle w:val="NormalIndent"/>
        <w:spacing w:line="400" w:lineRule="exact"/>
        <w:ind w:firstLine="480"/>
        <w:rPr>
          <w:rFonts w:ascii="宋体" w:hAnsi="宋体"/>
          <w:color w:val="000000"/>
          <w:sz w:val="24"/>
        </w:rPr>
      </w:pPr>
      <w:r>
        <w:rPr>
          <w:rFonts w:ascii="宋体" w:hAnsi="宋体" w:hint="eastAsia"/>
          <w:color w:val="000000"/>
          <w:sz w:val="24"/>
        </w:rPr>
        <w:t>20.3</w:t>
      </w:r>
      <w:r>
        <w:rPr>
          <w:rFonts w:ascii="宋体" w:hAnsi="宋体" w:hint="eastAsia"/>
          <w:color w:val="000000"/>
          <w:sz w:val="24"/>
        </w:rPr>
        <w:t>本次磋商不接受邮寄的响应文件。</w:t>
      </w:r>
    </w:p>
    <w:p w:rsidR="001C1AA8" w:rsidP="001C1AA8">
      <w:pPr>
        <w:tabs>
          <w:tab w:val="left" w:pos="1080"/>
        </w:tabs>
        <w:spacing w:line="400" w:lineRule="exact"/>
        <w:ind w:firstLine="461" w:firstLineChars="192"/>
        <w:rPr>
          <w:rFonts w:ascii="宋体" w:hAnsi="宋体"/>
          <w:b/>
          <w:color w:val="000000"/>
          <w:sz w:val="24"/>
        </w:rPr>
      </w:pPr>
      <w:r>
        <w:rPr>
          <w:rFonts w:ascii="宋体" w:hAnsi="宋体" w:hint="eastAsia"/>
          <w:b/>
          <w:color w:val="000000"/>
          <w:sz w:val="24"/>
        </w:rPr>
        <w:t>21.</w:t>
      </w:r>
      <w:r>
        <w:rPr>
          <w:rFonts w:ascii="宋体" w:hAnsi="宋体" w:hint="eastAsia"/>
          <w:b/>
          <w:color w:val="000000"/>
          <w:sz w:val="24"/>
        </w:rPr>
        <w:t>响应文件的修改和撤回</w:t>
      </w:r>
    </w:p>
    <w:p w:rsidR="001C1AA8" w:rsidP="001C1AA8">
      <w:pPr>
        <w:pStyle w:val="NormalIndent"/>
        <w:spacing w:line="400" w:lineRule="exact"/>
        <w:ind w:firstLine="480"/>
        <w:rPr>
          <w:rFonts w:ascii="宋体" w:hAnsi="宋体"/>
          <w:color w:val="000000"/>
          <w:sz w:val="24"/>
        </w:rPr>
      </w:pPr>
      <w:r>
        <w:rPr>
          <w:rFonts w:ascii="宋体" w:hAnsi="宋体" w:hint="eastAsia"/>
          <w:color w:val="000000"/>
          <w:sz w:val="24"/>
        </w:rPr>
        <w:t>2</w:t>
      </w:r>
      <w:r>
        <w:rPr>
          <w:rFonts w:ascii="宋体" w:hAnsi="宋体"/>
          <w:color w:val="000000"/>
          <w:sz w:val="24"/>
        </w:rPr>
        <w:t>1.</w:t>
      </w:r>
      <w:r>
        <w:rPr>
          <w:rFonts w:ascii="宋体" w:hAnsi="宋体" w:hint="eastAsia"/>
          <w:color w:val="000000"/>
          <w:sz w:val="24"/>
        </w:rPr>
        <w:t>1</w:t>
      </w:r>
      <w:r>
        <w:rPr>
          <w:rFonts w:ascii="宋体" w:hAnsi="宋体" w:hint="eastAsia"/>
          <w:color w:val="000000"/>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ascii="宋体" w:hAnsi="宋体" w:hint="eastAsia"/>
          <w:color w:val="000000"/>
          <w:sz w:val="24"/>
        </w:rPr>
        <w:t xml:space="preserve"> </w:t>
      </w:r>
      <w:r>
        <w:rPr>
          <w:rFonts w:ascii="宋体" w:hAnsi="宋体" w:hint="eastAsia"/>
          <w:color w:val="000000"/>
          <w:sz w:val="24"/>
        </w:rPr>
        <w:t>供应商在提交响应文件截止时间前，可以对所提交的响应文件进行补充、修改或者撤回，补充、修改的内容与响应文件不一致的，以补充、修改的内容为准。</w:t>
      </w:r>
    </w:p>
    <w:p w:rsidR="001C1AA8" w:rsidP="001C1AA8">
      <w:pPr>
        <w:adjustRightInd w:val="0"/>
        <w:snapToGrid w:val="0"/>
        <w:spacing w:line="400" w:lineRule="exact"/>
        <w:ind w:firstLine="480" w:firstLineChars="200"/>
        <w:rPr>
          <w:rFonts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2</w:t>
      </w:r>
      <w:r>
        <w:rPr>
          <w:rFonts w:ascii="宋体" w:hAnsi="宋体" w:hint="eastAsia"/>
          <w:color w:val="000000"/>
          <w:sz w:val="24"/>
        </w:rPr>
        <w:t>供</w:t>
      </w:r>
      <w:r>
        <w:rPr>
          <w:rFonts w:hAnsi="宋体" w:hint="eastAsia"/>
          <w:color w:val="000000"/>
          <w:sz w:val="24"/>
        </w:rPr>
        <w:t>应商对响应文件修改的书面材料或撤回的通知应该按规定进行编写、密封、标注和递送，并注明“修改响应文件”字样。</w:t>
      </w:r>
    </w:p>
    <w:p w:rsidR="001C1AA8" w:rsidP="001C1AA8">
      <w:pPr>
        <w:adjustRightInd w:val="0"/>
        <w:snapToGrid w:val="0"/>
        <w:spacing w:line="400" w:lineRule="exact"/>
        <w:ind w:firstLine="480" w:firstLineChars="200"/>
        <w:rPr>
          <w:rFonts w:ascii="宋体"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 xml:space="preserve">3 </w:t>
      </w:r>
      <w:r>
        <w:rPr>
          <w:rFonts w:ascii="宋体" w:hAnsi="宋体" w:hint="eastAsia"/>
          <w:color w:val="000000"/>
          <w:sz w:val="24"/>
        </w:rPr>
        <w:t>供应商不得在递交截止时间起至响应文件有效期期满前撤销其响应文件。否则其磋商保证金将按“第二章总则</w:t>
      </w:r>
      <w:r>
        <w:rPr>
          <w:rFonts w:ascii="宋体" w:hAnsi="宋体" w:hint="eastAsia"/>
          <w:color w:val="000000"/>
          <w:sz w:val="24"/>
        </w:rPr>
        <w:t>7</w:t>
      </w:r>
      <w:r>
        <w:rPr>
          <w:rFonts w:ascii="宋体" w:hAnsi="宋体" w:hint="eastAsia"/>
          <w:color w:val="000000"/>
          <w:sz w:val="24"/>
        </w:rPr>
        <w:t>”的相关规定被没收。</w:t>
      </w:r>
    </w:p>
    <w:p w:rsidR="001C1AA8" w:rsidP="001C1AA8">
      <w:pPr>
        <w:spacing w:line="400" w:lineRule="exact"/>
        <w:ind w:firstLine="480"/>
        <w:rPr>
          <w:rFonts w:hAnsi="宋体"/>
          <w:color w:val="000000"/>
          <w:sz w:val="24"/>
        </w:rPr>
      </w:pPr>
      <w:r>
        <w:rPr>
          <w:rFonts w:ascii="宋体" w:hAnsi="宋体" w:hint="eastAsia"/>
          <w:color w:val="000000"/>
          <w:sz w:val="24"/>
        </w:rPr>
        <w:t>21.4</w:t>
      </w:r>
      <w:r>
        <w:rPr>
          <w:rFonts w:ascii="宋体" w:hAnsi="宋体" w:hint="eastAsia"/>
          <w:color w:val="000000"/>
          <w:sz w:val="24"/>
        </w:rPr>
        <w:t>响</w:t>
      </w:r>
      <w:r>
        <w:rPr>
          <w:rFonts w:hAnsi="宋体" w:hint="eastAsia"/>
          <w:color w:val="000000"/>
          <w:sz w:val="24"/>
        </w:rPr>
        <w:t>应文件中报价如果出现下列不一致的，可按以下原则进行修改：</w:t>
      </w:r>
    </w:p>
    <w:p w:rsidR="001C1AA8" w:rsidP="001C1AA8">
      <w:pPr>
        <w:spacing w:line="400" w:lineRule="exact"/>
        <w:ind w:firstLine="480"/>
        <w:rPr>
          <w:rFonts w:ascii="宋体" w:hAnsi="宋体"/>
          <w:color w:val="000000"/>
          <w:sz w:val="24"/>
        </w:rPr>
      </w:pPr>
      <w:r>
        <w:rPr>
          <w:rFonts w:ascii="宋体" w:hAnsi="宋体" w:hint="eastAsia"/>
          <w:color w:val="000000"/>
          <w:sz w:val="24"/>
        </w:rPr>
        <w:t>（一）</w:t>
      </w:r>
      <w:r>
        <w:rPr>
          <w:rFonts w:ascii="宋体" w:hAnsi="宋体" w:cs="宋体" w:hint="eastAsia"/>
          <w:color w:val="000000"/>
          <w:kern w:val="0"/>
          <w:sz w:val="24"/>
        </w:rPr>
        <w:t>大写金额和小写金额不一致的，以大写金额为准</w:t>
      </w:r>
      <w:r>
        <w:rPr>
          <w:rFonts w:ascii="宋体" w:hAnsi="宋体" w:hint="eastAsia"/>
          <w:color w:val="000000"/>
          <w:sz w:val="24"/>
        </w:rPr>
        <w:t>，但大写金额文字存在错误的，应当先对大写金额的文字错误进行澄清、说明或者更正，再行修正。</w:t>
      </w:r>
    </w:p>
    <w:p w:rsidR="001C1AA8" w:rsidP="001C1AA8">
      <w:pPr>
        <w:spacing w:line="400" w:lineRule="exact"/>
        <w:ind w:firstLine="480"/>
        <w:rPr>
          <w:rFonts w:ascii="宋体" w:hAnsi="宋体"/>
          <w:color w:val="000000"/>
          <w:sz w:val="24"/>
        </w:rPr>
      </w:pPr>
      <w:r>
        <w:rPr>
          <w:rFonts w:ascii="宋体" w:hAnsi="宋体" w:hint="eastAsia"/>
          <w:color w:val="000000"/>
          <w:sz w:val="24"/>
        </w:rPr>
        <w:t>（二）</w:t>
      </w:r>
      <w:r>
        <w:rPr>
          <w:rFonts w:ascii="宋体" w:hAnsi="宋体" w:cs="宋体" w:hint="eastAsia"/>
          <w:color w:val="000000"/>
          <w:kern w:val="0"/>
          <w:sz w:val="24"/>
        </w:rPr>
        <w:t>总价金额与按单价汇总金额不一致的，以单价金额计算结果为准，</w:t>
      </w:r>
      <w:r>
        <w:rPr>
          <w:rFonts w:ascii="宋体" w:hAnsi="宋体" w:hint="eastAsia"/>
          <w:color w:val="000000"/>
          <w:sz w:val="24"/>
        </w:rPr>
        <w:t>但</w:t>
      </w:r>
      <w:r>
        <w:rPr>
          <w:rFonts w:ascii="宋体" w:hAnsi="宋体" w:cs="宋体" w:hint="eastAsia"/>
          <w:color w:val="000000"/>
          <w:kern w:val="0"/>
          <w:sz w:val="24"/>
        </w:rPr>
        <w:t>单</w:t>
      </w:r>
      <w:r>
        <w:rPr>
          <w:rFonts w:ascii="宋体" w:hAnsi="宋体" w:cs="宋体" w:hint="eastAsia"/>
          <w:color w:val="000000"/>
          <w:kern w:val="0"/>
          <w:sz w:val="24"/>
        </w:rPr>
        <w:t>价或者单价汇总金额存在数字或者</w:t>
      </w:r>
      <w:r>
        <w:rPr>
          <w:rFonts w:ascii="宋体" w:hAnsi="宋体" w:hint="eastAsia"/>
          <w:color w:val="000000"/>
          <w:sz w:val="24"/>
        </w:rPr>
        <w:t>文字错误的，应当先对</w:t>
      </w:r>
      <w:r>
        <w:rPr>
          <w:rFonts w:ascii="宋体" w:hAnsi="宋体" w:cs="宋体" w:hint="eastAsia"/>
          <w:color w:val="000000"/>
          <w:kern w:val="0"/>
          <w:sz w:val="24"/>
        </w:rPr>
        <w:t>数字或者</w:t>
      </w:r>
      <w:r>
        <w:rPr>
          <w:rFonts w:ascii="宋体" w:hAnsi="宋体" w:hint="eastAsia"/>
          <w:color w:val="000000"/>
          <w:sz w:val="24"/>
        </w:rPr>
        <w:t>文字错误进行澄清、说明或者更正，再行修正。</w:t>
      </w:r>
    </w:p>
    <w:p w:rsidR="001C1AA8" w:rsidP="001C1AA8">
      <w:pPr>
        <w:spacing w:line="400" w:lineRule="exact"/>
        <w:ind w:firstLine="480"/>
        <w:rPr>
          <w:rFonts w:ascii="宋体" w:hAnsi="宋体"/>
          <w:color w:val="000000"/>
          <w:sz w:val="24"/>
        </w:rPr>
      </w:pPr>
      <w:r>
        <w:rPr>
          <w:rFonts w:ascii="宋体" w:hAnsi="宋体" w:hint="eastAsia"/>
          <w:color w:val="000000"/>
          <w:sz w:val="24"/>
        </w:rPr>
        <w:t>（三）单价金额小数点</w:t>
      </w:r>
      <w:r>
        <w:rPr>
          <w:rFonts w:ascii="宋体" w:hAnsi="宋体" w:cs="宋体" w:hint="eastAsia"/>
          <w:color w:val="000000"/>
          <w:kern w:val="0"/>
          <w:sz w:val="24"/>
        </w:rPr>
        <w:t>或者百分比有明显错位的</w:t>
      </w:r>
      <w:r>
        <w:rPr>
          <w:rFonts w:ascii="宋体" w:hAnsi="宋体" w:hint="eastAsia"/>
          <w:color w:val="000000"/>
          <w:sz w:val="24"/>
        </w:rPr>
        <w:t>，以总价为准，修正单价。</w:t>
      </w:r>
    </w:p>
    <w:p w:rsidR="001C1AA8" w:rsidP="001C1AA8">
      <w:pPr>
        <w:spacing w:line="400" w:lineRule="exact"/>
        <w:ind w:firstLine="480" w:firstLineChars="200"/>
        <w:jc w:val="left"/>
        <w:rPr>
          <w:rFonts w:ascii="宋体" w:hAnsi="宋体" w:cs="宋体"/>
          <w:color w:val="000000"/>
          <w:kern w:val="0"/>
          <w:sz w:val="24"/>
        </w:rPr>
      </w:pPr>
      <w:r>
        <w:rPr>
          <w:rFonts w:ascii="宋体" w:hAnsi="宋体" w:cs="宋体" w:hint="eastAsia"/>
          <w:color w:val="000000"/>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1C1AA8" w:rsidP="001C1AA8">
      <w:pPr>
        <w:spacing w:line="400" w:lineRule="exact"/>
        <w:ind w:firstLine="480"/>
        <w:rPr>
          <w:rFonts w:ascii="宋体" w:hAnsi="宋体"/>
          <w:color w:val="000000"/>
          <w:sz w:val="24"/>
        </w:rPr>
      </w:pPr>
      <w:r>
        <w:rPr>
          <w:rFonts w:ascii="宋体" w:hAnsi="宋体" w:hint="eastAsia"/>
          <w:color w:val="000000"/>
          <w:sz w:val="24"/>
        </w:rPr>
        <w:t xml:space="preserve">21.5 </w:t>
      </w:r>
      <w:r>
        <w:rPr>
          <w:rFonts w:hint="eastAsia"/>
          <w:color w:val="000000"/>
          <w:sz w:val="24"/>
        </w:rPr>
        <w:t>供应商对其提交的响应文件的真实性、合法性承担法律责任。</w:t>
      </w:r>
    </w:p>
    <w:p w:rsidR="001C1AA8" w:rsidP="001C1AA8">
      <w:pPr>
        <w:pStyle w:val="Heading2"/>
        <w:keepNext w:val="0"/>
        <w:keepLines w:val="0"/>
        <w:spacing w:before="0" w:after="0" w:line="400" w:lineRule="exact"/>
        <w:jc w:val="center"/>
        <w:rPr>
          <w:color w:val="000000"/>
        </w:rPr>
      </w:pPr>
      <w:r>
        <w:rPr>
          <w:rFonts w:hint="eastAsia"/>
          <w:color w:val="000000"/>
        </w:rPr>
        <w:t>五、磋商及评审过程</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color w:val="000000"/>
          <w:sz w:val="24"/>
          <w:szCs w:val="24"/>
        </w:rPr>
        <w:t>22.</w:t>
      </w:r>
      <w:r>
        <w:rPr>
          <w:rFonts w:ascii="宋体" w:eastAsia="宋体" w:hAnsi="宋体" w:hint="eastAsia"/>
          <w:b w:val="0"/>
          <w:color w:val="000000"/>
          <w:sz w:val="24"/>
          <w:szCs w:val="24"/>
        </w:rPr>
        <w:t>磋商小组的组建及评审工作按照有关法律制度和本文件第七章的规定进行。</w:t>
      </w:r>
    </w:p>
    <w:p w:rsidR="001C1AA8" w:rsidP="001C1AA8">
      <w:pPr>
        <w:pStyle w:val="Heading2"/>
        <w:keepNext w:val="0"/>
        <w:keepLines w:val="0"/>
        <w:spacing w:before="0" w:after="0" w:line="400" w:lineRule="exact"/>
        <w:jc w:val="center"/>
        <w:rPr>
          <w:rFonts w:ascii="黑体" w:hAnsi="宋体"/>
          <w:color w:val="000000"/>
        </w:rPr>
      </w:pPr>
      <w:r>
        <w:rPr>
          <w:rFonts w:ascii="黑体" w:hAnsi="宋体" w:hint="eastAsia"/>
          <w:color w:val="000000"/>
        </w:rPr>
        <w:t>六、成交事项</w:t>
      </w:r>
    </w:p>
    <w:p w:rsidR="001C1AA8" w:rsidP="001C1AA8">
      <w:pPr>
        <w:pStyle w:val="Heading2"/>
        <w:keepNext w:val="0"/>
        <w:keepLines w:val="0"/>
        <w:spacing w:before="0" w:after="0" w:line="400" w:lineRule="exact"/>
        <w:ind w:firstLine="480" w:firstLineChars="200"/>
        <w:rPr>
          <w:rFonts w:ascii="宋体" w:eastAsia="宋体" w:hAnsi="宋体"/>
          <w:color w:val="000000"/>
          <w:sz w:val="24"/>
          <w:szCs w:val="24"/>
        </w:rPr>
      </w:pPr>
      <w:r>
        <w:rPr>
          <w:rFonts w:ascii="宋体" w:eastAsia="宋体" w:hAnsi="宋体" w:hint="eastAsia"/>
          <w:color w:val="000000"/>
          <w:sz w:val="24"/>
          <w:szCs w:val="24"/>
        </w:rPr>
        <w:t>23.</w:t>
      </w:r>
      <w:r>
        <w:rPr>
          <w:rFonts w:ascii="宋体" w:eastAsia="宋体" w:hAnsi="宋体" w:hint="eastAsia"/>
          <w:color w:val="000000"/>
          <w:sz w:val="24"/>
          <w:szCs w:val="24"/>
        </w:rPr>
        <w:t>确定成交供应商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采购人将按磋商小组推荐的成交候选供应商顺序确定成交供应商。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23.1</w:t>
      </w:r>
      <w:r>
        <w:rPr>
          <w:rFonts w:ascii="宋体" w:eastAsia="宋体" w:hAnsi="宋体" w:hint="eastAsia"/>
          <w:b w:val="0"/>
          <w:color w:val="000000"/>
          <w:sz w:val="24"/>
          <w:szCs w:val="24"/>
        </w:rPr>
        <w:t>采购代理机构自评审结束后</w:t>
      </w:r>
      <w:r>
        <w:rPr>
          <w:rFonts w:ascii="宋体" w:eastAsia="宋体" w:hAnsi="宋体" w:hint="eastAsia"/>
          <w:b w:val="0"/>
          <w:color w:val="000000"/>
          <w:sz w:val="24"/>
          <w:szCs w:val="24"/>
        </w:rPr>
        <w:t>2</w:t>
      </w:r>
      <w:r>
        <w:rPr>
          <w:rFonts w:ascii="宋体" w:eastAsia="宋体" w:hAnsi="宋体" w:hint="eastAsia"/>
          <w:b w:val="0"/>
          <w:color w:val="000000"/>
          <w:sz w:val="24"/>
          <w:szCs w:val="24"/>
        </w:rPr>
        <w:t>个工作日内将磋商报告及有关资料送交采购人确定成交供应商。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23.2</w:t>
      </w:r>
      <w:r>
        <w:rPr>
          <w:rFonts w:ascii="宋体" w:eastAsia="宋体" w:hAnsi="宋体" w:hint="eastAsia"/>
          <w:b w:val="0"/>
          <w:color w:val="000000"/>
          <w:sz w:val="24"/>
          <w:szCs w:val="24"/>
        </w:rPr>
        <w:t>采购人收到磋商报告及有关资料后，将在</w:t>
      </w:r>
      <w:r>
        <w:rPr>
          <w:rFonts w:ascii="宋体" w:eastAsia="宋体" w:hAnsi="宋体" w:hint="eastAsia"/>
          <w:b w:val="0"/>
          <w:color w:val="000000"/>
          <w:sz w:val="24"/>
          <w:szCs w:val="24"/>
        </w:rPr>
        <w:t>5</w:t>
      </w:r>
      <w:r>
        <w:rPr>
          <w:rFonts w:ascii="宋体" w:eastAsia="宋体" w:hAnsi="宋体" w:hint="eastAsia"/>
          <w:b w:val="0"/>
          <w:color w:val="00000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w:t>
      </w:r>
      <w:r>
        <w:rPr>
          <w:rFonts w:ascii="宋体" w:eastAsia="宋体" w:hAnsi="宋体" w:hint="eastAsia"/>
          <w:b w:val="0"/>
          <w:color w:val="000000"/>
          <w:sz w:val="24"/>
          <w:szCs w:val="24"/>
        </w:rPr>
        <w:t>报告提出的排序第一的供应商为成交供应商。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23.3</w:t>
      </w:r>
      <w:r>
        <w:rPr>
          <w:rFonts w:ascii="宋体" w:eastAsia="宋体" w:hAnsi="宋体" w:hint="eastAsia"/>
          <w:b w:val="0"/>
          <w:color w:val="000000"/>
          <w:sz w:val="24"/>
          <w:szCs w:val="24"/>
        </w:rPr>
        <w:t>采购人确定成交供应商过程中，发现成交候选供应商有下列情形之一的，应当不予确定其为成交供应商：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1</w:t>
      </w:r>
      <w:r>
        <w:rPr>
          <w:rFonts w:ascii="宋体" w:eastAsia="宋体" w:hAnsi="宋体" w:hint="eastAsia"/>
          <w:b w:val="0"/>
          <w:color w:val="000000"/>
          <w:sz w:val="24"/>
          <w:szCs w:val="24"/>
        </w:rPr>
        <w:t>）发现成交候选供应商存在禁止参加本项目采购活动的违法行为的；</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2</w:t>
      </w:r>
      <w:r>
        <w:rPr>
          <w:rFonts w:ascii="宋体" w:eastAsia="宋体" w:hAnsi="宋体" w:hint="eastAsia"/>
          <w:b w:val="0"/>
          <w:color w:val="000000"/>
          <w:sz w:val="24"/>
          <w:szCs w:val="24"/>
        </w:rPr>
        <w:t>）成交候选供应商因不可抗力，不能继续参加政府采购活动；</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3</w:t>
      </w:r>
      <w:r>
        <w:rPr>
          <w:rFonts w:ascii="宋体" w:eastAsia="宋体" w:hAnsi="宋体" w:hint="eastAsia"/>
          <w:b w:val="0"/>
          <w:color w:val="000000"/>
          <w:sz w:val="24"/>
          <w:szCs w:val="24"/>
        </w:rPr>
        <w:t>）成交候选供应商无偿赠与或者低于成本价竞争；</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4</w:t>
      </w:r>
      <w:r>
        <w:rPr>
          <w:rFonts w:ascii="宋体" w:eastAsia="宋体" w:hAnsi="宋体" w:hint="eastAsia"/>
          <w:b w:val="0"/>
          <w:color w:val="000000"/>
          <w:sz w:val="24"/>
          <w:szCs w:val="24"/>
        </w:rPr>
        <w:t>）成交候选供应商提供虚假材料；</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5</w:t>
      </w:r>
      <w:r>
        <w:rPr>
          <w:rFonts w:ascii="宋体" w:eastAsia="宋体" w:hAnsi="宋体" w:hint="eastAsia"/>
          <w:b w:val="0"/>
          <w:color w:val="000000"/>
          <w:sz w:val="24"/>
          <w:szCs w:val="24"/>
        </w:rPr>
        <w:t>）成交候选供应商恶意串通。</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成交候选供应商有本条情形之一的，采购人可以确定后一位成交候选供应商为成交供应商，依次类推。无法确定成交供应商的，应当重新组织</w:t>
      </w:r>
      <w:r>
        <w:rPr>
          <w:rFonts w:ascii="宋体" w:eastAsia="宋体" w:hAnsi="宋体" w:hint="eastAsia"/>
          <w:b w:val="0"/>
          <w:color w:val="000000"/>
          <w:sz w:val="24"/>
          <w:szCs w:val="24"/>
        </w:rPr>
        <w:t>采购。</w:t>
      </w:r>
    </w:p>
    <w:p w:rsidR="001C1AA8" w:rsidP="001C1AA8">
      <w:pPr>
        <w:pStyle w:val="Heading2"/>
        <w:keepNext w:val="0"/>
        <w:keepLines w:val="0"/>
        <w:spacing w:before="0" w:after="0" w:line="400" w:lineRule="exact"/>
        <w:ind w:firstLine="480" w:firstLineChars="200"/>
        <w:rPr>
          <w:rFonts w:ascii="宋体" w:eastAsia="宋体" w:hAnsi="宋体"/>
          <w:color w:val="000000"/>
          <w:sz w:val="24"/>
          <w:szCs w:val="24"/>
        </w:rPr>
      </w:pPr>
      <w:r>
        <w:rPr>
          <w:rFonts w:ascii="宋体" w:eastAsia="宋体" w:hAnsi="宋体" w:hint="eastAsia"/>
          <w:color w:val="000000"/>
          <w:sz w:val="24"/>
          <w:szCs w:val="24"/>
        </w:rPr>
        <w:t>24.</w:t>
      </w:r>
      <w:r>
        <w:rPr>
          <w:rFonts w:ascii="宋体" w:eastAsia="宋体" w:hAnsi="宋体" w:hint="eastAsia"/>
          <w:color w:val="000000"/>
          <w:sz w:val="24"/>
          <w:szCs w:val="24"/>
        </w:rPr>
        <w:t>行贿犯罪档案查询</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24.1</w:t>
      </w:r>
      <w:r>
        <w:rPr>
          <w:rFonts w:ascii="宋体" w:eastAsia="宋体" w:hAnsi="宋体" w:hint="eastAsia"/>
          <w:b w:val="0"/>
          <w:color w:val="000000"/>
          <w:sz w:val="24"/>
          <w:szCs w:val="24"/>
        </w:rPr>
        <w:t>根据《最高人民检察院关于行贿犯罪档案查询工作的规定》和《关于在政府采购活动中全面开展行贿犯罪档案查询的通知》（川检会</w:t>
      </w:r>
      <w:r>
        <w:rPr>
          <w:rFonts w:ascii="宋体" w:eastAsia="宋体" w:hAnsi="宋体" w:hint="eastAsia"/>
          <w:b w:val="0"/>
          <w:color w:val="000000"/>
          <w:sz w:val="24"/>
          <w:szCs w:val="24"/>
        </w:rPr>
        <w:t>[2016]5</w:t>
      </w:r>
      <w:r>
        <w:rPr>
          <w:rFonts w:ascii="宋体" w:eastAsia="宋体" w:hAnsi="宋体" w:hint="eastAsia"/>
          <w:b w:val="0"/>
          <w:color w:val="000000"/>
          <w:sz w:val="24"/>
          <w:szCs w:val="24"/>
        </w:rPr>
        <w:t>号）的要求，采购人确定成交供应商期间，采购人或采购代理机构将向人民检察院查询成交候选供应商单位及其现任法定代表人、主要负责人是否存在行贿犯罪记录。</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24.2</w:t>
      </w:r>
      <w:r>
        <w:rPr>
          <w:rFonts w:ascii="宋体" w:eastAsia="宋体" w:hAnsi="宋体" w:hint="eastAsia"/>
          <w:b w:val="0"/>
          <w:color w:val="000000"/>
          <w:sz w:val="24"/>
          <w:szCs w:val="24"/>
        </w:rPr>
        <w:t>成交候选供应商应按检察院要求及时向采购人或采购代理机构提供查询所需资料。</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24.3</w:t>
      </w:r>
      <w:r>
        <w:rPr>
          <w:rFonts w:ascii="宋体" w:eastAsia="宋体" w:hAnsi="宋体" w:hint="eastAsia"/>
          <w:b w:val="0"/>
          <w:color w:val="000000"/>
          <w:sz w:val="24"/>
          <w:szCs w:val="24"/>
        </w:rPr>
        <w:t>成交候选供应商单位及其现任法定代表人、主要负责人存在行贿犯罪记录的，成交后未签订政府采购合同的，将认定成</w:t>
      </w:r>
      <w:r>
        <w:rPr>
          <w:rFonts w:ascii="宋体" w:eastAsia="宋体" w:hAnsi="宋体" w:hint="eastAsia"/>
          <w:b w:val="0"/>
          <w:color w:val="000000"/>
          <w:sz w:val="24"/>
          <w:szCs w:val="24"/>
        </w:rPr>
        <w:t>交无效；成交后签订政府采购合同未履行的，将认定成交无效，同时撤销政府采购合同；成交后签订政府采购合同且已经履行的，将认定采购活动违法，由相关当事人承担赔偿责任。</w:t>
      </w:r>
    </w:p>
    <w:p w:rsidR="001C1AA8" w:rsidP="001C1AA8">
      <w:pPr>
        <w:pStyle w:val="Heading2"/>
        <w:keepNext w:val="0"/>
        <w:keepLines w:val="0"/>
        <w:spacing w:before="0" w:after="0" w:line="400" w:lineRule="exact"/>
        <w:ind w:firstLine="480" w:firstLineChars="200"/>
        <w:rPr>
          <w:rFonts w:ascii="宋体" w:eastAsia="宋体" w:hAnsi="宋体"/>
          <w:color w:val="000000"/>
          <w:sz w:val="24"/>
          <w:szCs w:val="24"/>
        </w:rPr>
      </w:pPr>
      <w:r>
        <w:rPr>
          <w:rFonts w:ascii="宋体" w:eastAsia="宋体" w:hAnsi="宋体" w:hint="eastAsia"/>
          <w:color w:val="000000"/>
          <w:sz w:val="24"/>
          <w:szCs w:val="24"/>
        </w:rPr>
        <w:t>25.</w:t>
      </w:r>
      <w:r>
        <w:rPr>
          <w:rFonts w:ascii="宋体" w:eastAsia="宋体" w:hAnsi="宋体" w:hint="eastAsia"/>
          <w:color w:val="000000"/>
          <w:sz w:val="24"/>
          <w:szCs w:val="24"/>
        </w:rPr>
        <w:t>成交结果</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25.1</w:t>
      </w:r>
      <w:r>
        <w:rPr>
          <w:rFonts w:ascii="宋体" w:eastAsia="宋体" w:hAnsi="宋体" w:hint="eastAsia"/>
          <w:b w:val="0"/>
          <w:color w:val="000000"/>
          <w:sz w:val="24"/>
          <w:szCs w:val="24"/>
        </w:rPr>
        <w:t>采购人确定成交供应商后，将及时书面通知采购代理机构，发出成交通知书并发布成交结果公告。</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25.2</w:t>
      </w:r>
      <w:r>
        <w:rPr>
          <w:rFonts w:ascii="宋体" w:hAnsi="宋体" w:hint="eastAsia"/>
          <w:bCs/>
          <w:color w:val="000000"/>
          <w:sz w:val="24"/>
        </w:rPr>
        <w:t>成交供应商应当及时领取成交通知书。本项目不需要交纳履约保证金的（若需要交纳履约保证金的成交供应商应当及时向采购人交纳）。</w:t>
      </w:r>
    </w:p>
    <w:p w:rsidR="001C1AA8" w:rsidP="001C1AA8">
      <w:pPr>
        <w:spacing w:line="400" w:lineRule="exact"/>
        <w:ind w:firstLine="465"/>
        <w:rPr>
          <w:rFonts w:ascii="宋体" w:hAnsi="宋体"/>
          <w:bCs/>
          <w:color w:val="000000"/>
          <w:sz w:val="24"/>
        </w:rPr>
      </w:pPr>
      <w:r>
        <w:rPr>
          <w:rFonts w:ascii="宋体" w:hAnsi="宋体" w:hint="eastAsia"/>
          <w:bCs/>
          <w:color w:val="000000"/>
          <w:sz w:val="24"/>
        </w:rPr>
        <w:t>25.3</w:t>
      </w:r>
      <w:r>
        <w:rPr>
          <w:rFonts w:ascii="宋体" w:hAnsi="宋体" w:hint="eastAsia"/>
          <w:bCs/>
          <w:color w:val="000000"/>
          <w:sz w:val="24"/>
        </w:rPr>
        <w:t>成家供应商不能及时领取成交通知书，采购人或者采购代理机应当通过邮寄、快递等方式将项目成交通知书送达成</w:t>
      </w:r>
      <w:r>
        <w:rPr>
          <w:rFonts w:ascii="宋体" w:hAnsi="宋体" w:hint="eastAsia"/>
          <w:bCs/>
          <w:color w:val="000000"/>
          <w:sz w:val="24"/>
        </w:rPr>
        <w:t>交供应商。</w:t>
      </w:r>
    </w:p>
    <w:p w:rsidR="001C1AA8" w:rsidP="001C1AA8">
      <w:pPr>
        <w:pStyle w:val="Heading2"/>
        <w:keepNext w:val="0"/>
        <w:keepLines w:val="0"/>
        <w:spacing w:before="0" w:after="0" w:line="400" w:lineRule="exact"/>
        <w:ind w:firstLine="480" w:firstLineChars="200"/>
        <w:rPr>
          <w:rFonts w:ascii="宋体" w:eastAsia="宋体" w:hAnsi="宋体"/>
          <w:color w:val="000000"/>
          <w:sz w:val="24"/>
          <w:szCs w:val="24"/>
        </w:rPr>
      </w:pPr>
      <w:r>
        <w:rPr>
          <w:rFonts w:ascii="宋体" w:eastAsia="宋体" w:hAnsi="宋体" w:hint="eastAsia"/>
          <w:color w:val="000000"/>
          <w:sz w:val="24"/>
          <w:szCs w:val="24"/>
        </w:rPr>
        <w:t>26.</w:t>
      </w:r>
      <w:r>
        <w:rPr>
          <w:rFonts w:ascii="宋体" w:eastAsia="宋体" w:hAnsi="宋体" w:hint="eastAsia"/>
          <w:color w:val="000000"/>
          <w:sz w:val="24"/>
          <w:szCs w:val="24"/>
        </w:rPr>
        <w:t>成交通知书</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26.1</w:t>
      </w:r>
      <w:r>
        <w:rPr>
          <w:rFonts w:ascii="宋体" w:eastAsia="宋体" w:hAnsi="宋体" w:hint="eastAsia"/>
          <w:b w:val="0"/>
          <w:color w:val="000000"/>
          <w:sz w:val="24"/>
          <w:szCs w:val="24"/>
        </w:rPr>
        <w:t>成交通知书为签订政府采购合同的依据之一，是合同的有效组成部分。</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26.2</w:t>
      </w:r>
      <w:r>
        <w:rPr>
          <w:rFonts w:ascii="宋体" w:eastAsia="宋体" w:hAnsi="宋体" w:hint="eastAsia"/>
          <w:b w:val="0"/>
          <w:color w:val="000000"/>
          <w:sz w:val="24"/>
          <w:szCs w:val="24"/>
        </w:rPr>
        <w:t>成交通知书对采购人和成交供应商均具有法律效力。成交通知书发出后，采购人无正当理由改变成交结果，或者成交供应商无正当理由放弃成交的，将承担相应的法律责任。</w:t>
      </w:r>
    </w:p>
    <w:p w:rsidR="001C1AA8" w:rsidP="001C1AA8">
      <w:pPr>
        <w:pStyle w:val="Heading2"/>
        <w:keepNext w:val="0"/>
        <w:keepLines w:val="0"/>
        <w:spacing w:before="0" w:after="0" w:line="400" w:lineRule="exact"/>
        <w:ind w:firstLine="480" w:firstLineChars="200"/>
        <w:rPr>
          <w:rFonts w:ascii="宋体" w:eastAsia="宋体" w:hAnsi="宋体"/>
          <w:b w:val="0"/>
          <w:color w:val="000000"/>
          <w:sz w:val="24"/>
          <w:szCs w:val="24"/>
        </w:rPr>
      </w:pPr>
      <w:r>
        <w:rPr>
          <w:rFonts w:ascii="宋体" w:eastAsia="宋体" w:hAnsi="宋体" w:hint="eastAsia"/>
          <w:b w:val="0"/>
          <w:color w:val="000000"/>
          <w:sz w:val="24"/>
          <w:szCs w:val="24"/>
        </w:rPr>
        <w:t>26.3</w:t>
      </w:r>
      <w:r>
        <w:rPr>
          <w:rFonts w:ascii="宋体" w:eastAsia="宋体" w:hAnsi="宋体" w:hint="eastAsia"/>
          <w:b w:val="0"/>
          <w:color w:val="000000"/>
          <w:sz w:val="24"/>
          <w:szCs w:val="24"/>
        </w:rPr>
        <w:t>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rsidR="001C1AA8" w:rsidP="001C1AA8">
      <w:pPr>
        <w:pStyle w:val="Heading2"/>
        <w:keepNext w:val="0"/>
        <w:keepLines w:val="0"/>
        <w:spacing w:before="0" w:after="0" w:line="400" w:lineRule="exact"/>
        <w:jc w:val="center"/>
        <w:rPr>
          <w:color w:val="000000"/>
        </w:rPr>
      </w:pPr>
      <w:r>
        <w:rPr>
          <w:rFonts w:hint="eastAsia"/>
          <w:color w:val="000000"/>
        </w:rPr>
        <w:t>七、合同事项</w:t>
      </w:r>
    </w:p>
    <w:p w:rsidR="001C1AA8" w:rsidP="001C1AA8">
      <w:pPr>
        <w:pStyle w:val="Heading2"/>
        <w:keepNext w:val="0"/>
        <w:keepLines w:val="0"/>
        <w:spacing w:before="0" w:after="0" w:line="400" w:lineRule="exact"/>
        <w:ind w:firstLine="470" w:firstLineChars="196"/>
        <w:rPr>
          <w:rFonts w:ascii="宋体" w:eastAsia="宋体" w:hAnsi="宋体"/>
          <w:color w:val="000000"/>
          <w:sz w:val="24"/>
          <w:szCs w:val="24"/>
        </w:rPr>
      </w:pPr>
      <w:bookmarkStart w:id="24" w:name="_Toc101174151"/>
      <w:bookmarkStart w:id="25" w:name="_Toc101250646"/>
      <w:bookmarkStart w:id="26" w:name="_Toc101338364"/>
      <w:bookmarkStart w:id="27" w:name="_Toc209847069"/>
      <w:bookmarkStart w:id="28" w:name="_Toc430773927"/>
      <w:r>
        <w:rPr>
          <w:rFonts w:ascii="宋体" w:eastAsia="宋体" w:hAnsi="宋体" w:hint="eastAsia"/>
          <w:color w:val="000000"/>
          <w:sz w:val="24"/>
          <w:szCs w:val="24"/>
        </w:rPr>
        <w:t>27.</w:t>
      </w:r>
      <w:r>
        <w:rPr>
          <w:rFonts w:ascii="宋体" w:eastAsia="宋体" w:hAnsi="宋体" w:hint="eastAsia"/>
          <w:color w:val="000000"/>
          <w:sz w:val="24"/>
          <w:szCs w:val="24"/>
        </w:rPr>
        <w:t>签订合同</w:t>
      </w:r>
      <w:bookmarkEnd w:id="24"/>
      <w:bookmarkEnd w:id="25"/>
      <w:bookmarkEnd w:id="26"/>
      <w:bookmarkEnd w:id="27"/>
      <w:bookmarkEnd w:id="28"/>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 xml:space="preserve">27.1 </w:t>
      </w:r>
      <w:r>
        <w:rPr>
          <w:rFonts w:ascii="宋体" w:hAnsi="宋体" w:hint="eastAsia"/>
          <w:color w:val="000000"/>
          <w:sz w:val="24"/>
        </w:rPr>
        <w:t>成交供应商应在成交通知书发出之日起三十日内与采购人签订采购合同。由于成交供应商的原因逾期未与采购人签订采购合同的，将视为放弃成交，取消其成交资格并将按相关规定进行处理。</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 xml:space="preserve">27.2 </w:t>
      </w:r>
      <w:r>
        <w:rPr>
          <w:rFonts w:ascii="宋体" w:hAnsi="宋体" w:hint="eastAsia"/>
          <w:color w:val="000000"/>
          <w:sz w:val="24"/>
        </w:rPr>
        <w:t>磋商文件、成交供应商的响应文件及双方确认的澄清文件等，均为有法律约束力的合同组成部分。</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 xml:space="preserve">27.3 </w:t>
      </w:r>
      <w:r>
        <w:rPr>
          <w:rFonts w:ascii="宋体" w:hAnsi="宋体" w:hint="eastAsia"/>
          <w:color w:val="000000"/>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27.4</w:t>
      </w:r>
      <w:r>
        <w:rPr>
          <w:rFonts w:ascii="宋体" w:hAnsi="宋体" w:hint="eastAsia"/>
          <w:color w:val="000000"/>
          <w:sz w:val="24"/>
        </w:rPr>
        <w:t xml:space="preserve"> </w:t>
      </w:r>
      <w:r>
        <w:rPr>
          <w:rFonts w:ascii="宋体" w:hAnsi="宋体" w:hint="eastAsia"/>
          <w:color w:val="000000"/>
          <w:sz w:val="24"/>
        </w:rPr>
        <w:t>成交供应商因不可抗力原因不能履行采购合同或放弃成交的，采购人可以与排在成交供应商之后第一位的成交候选人签订采购合同，以此类推。</w:t>
      </w:r>
    </w:p>
    <w:p w:rsidR="001C1AA8" w:rsidP="001C1AA8">
      <w:pPr>
        <w:spacing w:line="400" w:lineRule="exact"/>
        <w:ind w:firstLine="480" w:firstLineChars="200"/>
        <w:rPr>
          <w:rFonts w:hAnsi="宋体"/>
          <w:color w:val="000000"/>
          <w:sz w:val="24"/>
        </w:rPr>
      </w:pPr>
      <w:r>
        <w:rPr>
          <w:rFonts w:ascii="宋体" w:hAnsi="宋体" w:hint="eastAsia"/>
          <w:color w:val="000000"/>
          <w:sz w:val="24"/>
        </w:rPr>
        <w:t>27.5</w:t>
      </w:r>
      <w:r>
        <w:rPr>
          <w:rFonts w:hAnsi="宋体" w:hint="eastAsia"/>
          <w:color w:val="000000"/>
          <w:sz w:val="24"/>
        </w:rPr>
        <w:t>磋商文件、成交供应商提交的响应文件、磋商中的最后报价、成交供应商承诺书、成交通知书等均称为有法律约束力的合同组成内容。</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28.</w:t>
      </w:r>
      <w:r>
        <w:rPr>
          <w:rFonts w:ascii="宋体" w:hAnsi="宋体" w:hint="eastAsia"/>
          <w:b/>
          <w:color w:val="000000"/>
          <w:sz w:val="24"/>
        </w:rPr>
        <w:t>合同分包（实质</w:t>
      </w:r>
      <w:r>
        <w:rPr>
          <w:rFonts w:ascii="宋体" w:hAnsi="宋体"/>
          <w:b/>
          <w:color w:val="000000"/>
          <w:sz w:val="24"/>
        </w:rPr>
        <w:t>性要求</w:t>
      </w:r>
      <w:r>
        <w:rPr>
          <w:rFonts w:ascii="宋体" w:hAnsi="宋体" w:hint="eastAsia"/>
          <w:b/>
          <w:color w:val="000000"/>
          <w:sz w:val="24"/>
        </w:rPr>
        <w:t>）</w:t>
      </w:r>
    </w:p>
    <w:p w:rsidR="001C1AA8" w:rsidP="001C1AA8">
      <w:pPr>
        <w:spacing w:line="400" w:lineRule="exact"/>
        <w:ind w:firstLine="480" w:firstLineChars="200"/>
        <w:rPr>
          <w:rFonts w:hAnsi="宋体"/>
          <w:color w:val="000000"/>
          <w:sz w:val="24"/>
        </w:rPr>
      </w:pPr>
      <w:r>
        <w:rPr>
          <w:rFonts w:hAnsi="宋体" w:hint="eastAsia"/>
          <w:color w:val="000000"/>
          <w:sz w:val="24"/>
        </w:rPr>
        <w:t xml:space="preserve">28.1 </w:t>
      </w:r>
      <w:r>
        <w:rPr>
          <w:rFonts w:hAnsi="宋体" w:hint="eastAsia"/>
          <w:color w:val="000000"/>
          <w:sz w:val="24"/>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1C1AA8" w:rsidP="001C1AA8">
      <w:pPr>
        <w:spacing w:line="400" w:lineRule="exact"/>
        <w:ind w:firstLine="480" w:firstLineChars="200"/>
        <w:rPr>
          <w:rFonts w:hAnsi="宋体"/>
          <w:color w:val="000000"/>
          <w:sz w:val="24"/>
        </w:rPr>
      </w:pPr>
      <w:r>
        <w:rPr>
          <w:rFonts w:hAnsi="宋体" w:hint="eastAsia"/>
          <w:color w:val="000000"/>
          <w:sz w:val="24"/>
        </w:rPr>
        <w:t>分包履行合同</w:t>
      </w:r>
      <w:r>
        <w:rPr>
          <w:rFonts w:hAnsi="宋体" w:hint="eastAsia"/>
          <w:color w:val="000000"/>
          <w:sz w:val="24"/>
        </w:rPr>
        <w:t>的部分应当为采购项目的非主体、非关键性工作，不属于成交供应商的主要合同义务。</w:t>
      </w:r>
    </w:p>
    <w:p w:rsidR="001C1AA8" w:rsidP="001C1AA8">
      <w:pPr>
        <w:spacing w:line="400" w:lineRule="exact"/>
        <w:ind w:firstLine="480" w:firstLineChars="200"/>
        <w:rPr>
          <w:rFonts w:hAnsi="宋体"/>
          <w:color w:val="000000"/>
          <w:sz w:val="24"/>
        </w:rPr>
      </w:pPr>
      <w:r>
        <w:rPr>
          <w:rFonts w:hAnsi="宋体" w:hint="eastAsia"/>
          <w:color w:val="000000"/>
          <w:sz w:val="24"/>
        </w:rPr>
        <w:t xml:space="preserve">28.2 </w:t>
      </w:r>
      <w:r>
        <w:rPr>
          <w:rFonts w:hAnsi="宋体" w:hint="eastAsia"/>
          <w:color w:val="000000"/>
          <w:sz w:val="24"/>
        </w:rPr>
        <w:t>采购合同实行分包履行的，成交供应商就采购项目和分包项目向采购人负责，分包供应商就分包项目承担责任。</w:t>
      </w:r>
    </w:p>
    <w:p w:rsidR="001C1AA8" w:rsidP="001C1AA8">
      <w:pPr>
        <w:spacing w:line="400" w:lineRule="exact"/>
        <w:ind w:firstLine="480" w:firstLineChars="200"/>
        <w:rPr>
          <w:rFonts w:hAnsi="宋体"/>
          <w:color w:val="000000"/>
          <w:sz w:val="24"/>
        </w:rPr>
      </w:pPr>
      <w:r>
        <w:rPr>
          <w:rFonts w:hAnsi="宋体" w:hint="eastAsia"/>
          <w:color w:val="000000"/>
          <w:sz w:val="24"/>
        </w:rPr>
        <w:t xml:space="preserve">28.3 </w:t>
      </w:r>
      <w:r>
        <w:rPr>
          <w:rFonts w:hAnsi="宋体" w:hint="eastAsia"/>
          <w:color w:val="000000"/>
          <w:sz w:val="24"/>
        </w:rPr>
        <w:t>中小企业依据《政府采购促进中小企业发展暂行办法》（财库</w:t>
      </w:r>
      <w:r>
        <w:rPr>
          <w:rFonts w:hAnsi="宋体" w:hint="eastAsia"/>
          <w:color w:val="000000"/>
          <w:sz w:val="24"/>
        </w:rPr>
        <w:t>[2011]181</w:t>
      </w:r>
      <w:r>
        <w:rPr>
          <w:rFonts w:hAnsi="宋体" w:hint="eastAsia"/>
          <w:color w:val="000000"/>
          <w:sz w:val="24"/>
        </w:rPr>
        <w:t>号）规定的政策获取政府采购合同后，小型、微型企业不得分包或转包给大型、中型企业，中型企业不得分包或转包给大型企业。</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29.</w:t>
      </w:r>
      <w:r>
        <w:rPr>
          <w:rFonts w:ascii="宋体" w:hAnsi="宋体" w:hint="eastAsia"/>
          <w:b/>
          <w:color w:val="000000"/>
          <w:sz w:val="24"/>
        </w:rPr>
        <w:t>合同转包（实质</w:t>
      </w:r>
      <w:r>
        <w:rPr>
          <w:rFonts w:ascii="宋体" w:hAnsi="宋体"/>
          <w:b/>
          <w:color w:val="000000"/>
          <w:sz w:val="24"/>
        </w:rPr>
        <w:t>性要求</w:t>
      </w:r>
      <w:r>
        <w:rPr>
          <w:rFonts w:ascii="宋体" w:hAnsi="宋体" w:hint="eastAsia"/>
          <w:b/>
          <w:color w:val="000000"/>
          <w:sz w:val="24"/>
        </w:rPr>
        <w:t>）</w:t>
      </w:r>
    </w:p>
    <w:p w:rsidR="001C1AA8" w:rsidP="001C1AA8">
      <w:pPr>
        <w:spacing w:line="400" w:lineRule="exact"/>
        <w:ind w:firstLine="480" w:firstLineChars="200"/>
        <w:rPr>
          <w:rFonts w:hAnsi="宋体"/>
          <w:color w:val="000000"/>
          <w:sz w:val="24"/>
        </w:rPr>
      </w:pPr>
      <w:r>
        <w:rPr>
          <w:rFonts w:hAnsi="宋体" w:hint="eastAsia"/>
          <w:color w:val="000000"/>
          <w:sz w:val="24"/>
        </w:rPr>
        <w:t>本采购项目严禁成交供应商将任何政府采购合同义务转包。本项目所称转包，是指成交供应商将政府采购合同</w:t>
      </w:r>
      <w:r>
        <w:rPr>
          <w:rFonts w:hAnsi="宋体" w:hint="eastAsia"/>
          <w:color w:val="000000"/>
          <w:sz w:val="24"/>
        </w:rPr>
        <w:t>义务转让给第三人，并退出现有政府采购合同当事人双方的权利义务关系，受让人（即第三人）成为政府采购合同的另一方当事人的行为。</w:t>
      </w:r>
    </w:p>
    <w:p w:rsidR="001C1AA8" w:rsidP="001C1AA8">
      <w:pPr>
        <w:spacing w:line="400" w:lineRule="exact"/>
        <w:ind w:firstLine="480" w:firstLineChars="200"/>
        <w:rPr>
          <w:rFonts w:hAnsi="宋体"/>
          <w:color w:val="000000"/>
          <w:sz w:val="24"/>
        </w:rPr>
      </w:pPr>
      <w:r>
        <w:rPr>
          <w:rFonts w:hAnsi="宋体" w:hint="eastAsia"/>
          <w:color w:val="000000"/>
          <w:sz w:val="24"/>
        </w:rPr>
        <w:t>成交供应商转包的，视同拒绝履行政府采购合同义务，将依法追究法律责任。</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30.</w:t>
      </w:r>
      <w:r>
        <w:rPr>
          <w:rFonts w:ascii="宋体" w:hAnsi="宋体" w:hint="eastAsia"/>
          <w:b/>
          <w:color w:val="000000"/>
          <w:sz w:val="24"/>
        </w:rPr>
        <w:t>补充合同</w:t>
      </w:r>
    </w:p>
    <w:p w:rsidR="001C1AA8" w:rsidP="001C1AA8">
      <w:pPr>
        <w:spacing w:line="400" w:lineRule="exact"/>
        <w:ind w:firstLine="480" w:firstLineChars="200"/>
        <w:rPr>
          <w:rFonts w:hAnsi="宋体"/>
          <w:color w:val="000000"/>
          <w:sz w:val="24"/>
        </w:rPr>
      </w:pPr>
      <w:r>
        <w:rPr>
          <w:rFonts w:hAnsi="宋体" w:hint="eastAsia"/>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w:t>
      </w:r>
      <w:r>
        <w:rPr>
          <w:rFonts w:hAnsi="宋体" w:hint="eastAsia"/>
          <w:color w:val="000000"/>
          <w:sz w:val="24"/>
        </w:rPr>
        <w:t>方式、验收标准等必须与原政府采购合同一致。</w:t>
      </w:r>
      <w:r>
        <w:rPr>
          <w:rFonts w:hAnsi="宋体" w:hint="eastAsia"/>
          <w:color w:val="000000"/>
          <w:sz w:val="24"/>
        </w:rPr>
        <w:t xml:space="preserve"> </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31.</w:t>
      </w:r>
      <w:r>
        <w:rPr>
          <w:rFonts w:ascii="宋体" w:hAnsi="宋体" w:hint="eastAsia"/>
          <w:b/>
          <w:color w:val="000000"/>
          <w:sz w:val="24"/>
        </w:rPr>
        <w:t>履约保证金（实质</w:t>
      </w:r>
      <w:r>
        <w:rPr>
          <w:rFonts w:ascii="宋体" w:hAnsi="宋体"/>
          <w:b/>
          <w:color w:val="000000"/>
          <w:sz w:val="24"/>
        </w:rPr>
        <w:t>性要求</w:t>
      </w:r>
      <w:r>
        <w:rPr>
          <w:rFonts w:ascii="宋体" w:hAnsi="宋体" w:hint="eastAsia"/>
          <w:b/>
          <w:color w:val="000000"/>
          <w:sz w:val="24"/>
        </w:rPr>
        <w:t>）</w:t>
      </w:r>
    </w:p>
    <w:p w:rsidR="001C1AA8" w:rsidP="001C1AA8">
      <w:pPr>
        <w:spacing w:line="400" w:lineRule="exact"/>
        <w:ind w:firstLine="480" w:firstLineChars="200"/>
        <w:rPr>
          <w:rFonts w:hAnsi="宋体"/>
          <w:color w:val="000000"/>
          <w:sz w:val="24"/>
        </w:rPr>
      </w:pPr>
      <w:r>
        <w:rPr>
          <w:rFonts w:hAnsi="宋体" w:hint="eastAsia"/>
          <w:color w:val="000000"/>
          <w:sz w:val="24"/>
        </w:rPr>
        <w:t>31.1</w:t>
      </w:r>
      <w:r>
        <w:rPr>
          <w:rFonts w:hAnsi="宋体" w:hint="eastAsia"/>
          <w:color w:val="000000"/>
          <w:sz w:val="24"/>
        </w:rPr>
        <w:t>成交供应商应在合同签订之前交纳采购文件规定的履约保证金（按照本章磋商须知附表执行）。</w:t>
      </w:r>
    </w:p>
    <w:p w:rsidR="001C1AA8" w:rsidP="001C1AA8">
      <w:pPr>
        <w:spacing w:line="400" w:lineRule="exact"/>
        <w:ind w:firstLine="480" w:firstLineChars="200"/>
        <w:rPr>
          <w:rFonts w:hAnsi="宋体"/>
          <w:color w:val="000000"/>
          <w:sz w:val="24"/>
        </w:rPr>
      </w:pPr>
      <w:r>
        <w:rPr>
          <w:rFonts w:hAnsi="宋体" w:hint="eastAsia"/>
          <w:color w:val="000000"/>
          <w:sz w:val="24"/>
        </w:rPr>
        <w:t xml:space="preserve">31.2 </w:t>
      </w:r>
      <w:r>
        <w:rPr>
          <w:rFonts w:hAnsi="宋体" w:hint="eastAsia"/>
          <w:color w:val="000000"/>
          <w:sz w:val="24"/>
        </w:rPr>
        <w:t>如果成交供应商在规定的合同签订时间内，没有按照采购文件的规定交纳履约保证金，且又无正当理由的，将视为放弃成交。</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32.</w:t>
      </w:r>
      <w:r>
        <w:rPr>
          <w:rFonts w:ascii="宋体" w:hAnsi="宋体" w:hint="eastAsia"/>
          <w:b/>
          <w:color w:val="000000"/>
          <w:sz w:val="24"/>
        </w:rPr>
        <w:t>合同公告</w:t>
      </w:r>
    </w:p>
    <w:p w:rsidR="001C1AA8" w:rsidP="001C1AA8">
      <w:pPr>
        <w:spacing w:line="400" w:lineRule="exact"/>
        <w:ind w:firstLine="480" w:firstLineChars="200"/>
        <w:rPr>
          <w:rFonts w:hAnsi="宋体"/>
          <w:color w:val="000000"/>
          <w:sz w:val="24"/>
        </w:rPr>
      </w:pPr>
      <w:r>
        <w:rPr>
          <w:rFonts w:hAnsi="宋体" w:hint="eastAsia"/>
          <w:color w:val="000000"/>
          <w:sz w:val="24"/>
        </w:rPr>
        <w:t>采购人应当自政府采购合同签订（双方当事人均已签字盖章）之日起</w:t>
      </w:r>
      <w:r>
        <w:rPr>
          <w:rFonts w:hAnsi="宋体" w:hint="eastAsia"/>
          <w:color w:val="000000"/>
          <w:sz w:val="24"/>
        </w:rPr>
        <w:t>2</w:t>
      </w:r>
      <w:r>
        <w:rPr>
          <w:rFonts w:hAnsi="宋体" w:hint="eastAsia"/>
          <w:color w:val="000000"/>
          <w:sz w:val="24"/>
        </w:rPr>
        <w:t>个工作日内，将政府采购合同在四川政府采购网上公告，但政府采购合同中涉及国家秘密、商业秘密的内容除外。</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33.</w:t>
      </w:r>
      <w:r>
        <w:rPr>
          <w:rFonts w:ascii="宋体" w:hAnsi="宋体" w:hint="eastAsia"/>
          <w:b/>
          <w:color w:val="000000"/>
          <w:sz w:val="24"/>
        </w:rPr>
        <w:t>合同备案</w:t>
      </w:r>
    </w:p>
    <w:p w:rsidR="001C1AA8" w:rsidP="001C1AA8">
      <w:pPr>
        <w:spacing w:line="400" w:lineRule="exact"/>
        <w:ind w:firstLine="480" w:firstLineChars="200"/>
        <w:rPr>
          <w:rFonts w:hAnsi="宋体"/>
          <w:color w:val="000000"/>
          <w:sz w:val="24"/>
        </w:rPr>
      </w:pPr>
      <w:r>
        <w:rPr>
          <w:rFonts w:hAnsi="宋体" w:hint="eastAsia"/>
          <w:color w:val="000000"/>
          <w:sz w:val="24"/>
        </w:rPr>
        <w:t>采购人应当将政府采购合同副本自签订（双方当事人均已签字盖章）之日起七个工作日内通过四川政府采购网报同级财政部门备案。</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34.</w:t>
      </w:r>
      <w:r>
        <w:rPr>
          <w:rFonts w:ascii="宋体" w:hAnsi="宋体" w:hint="eastAsia"/>
          <w:b/>
          <w:color w:val="000000"/>
          <w:sz w:val="24"/>
        </w:rPr>
        <w:t>履行合同</w:t>
      </w:r>
    </w:p>
    <w:p w:rsidR="001C1AA8" w:rsidP="001C1AA8">
      <w:pPr>
        <w:spacing w:line="400" w:lineRule="exact"/>
        <w:ind w:firstLine="480"/>
        <w:rPr>
          <w:rFonts w:ascii="宋体" w:hAnsi="宋体"/>
          <w:color w:val="000000"/>
          <w:sz w:val="24"/>
        </w:rPr>
      </w:pPr>
      <w:r>
        <w:rPr>
          <w:rFonts w:ascii="宋体" w:hAnsi="宋体" w:hint="eastAsia"/>
          <w:color w:val="000000"/>
          <w:sz w:val="24"/>
        </w:rPr>
        <w:t xml:space="preserve">34.1 </w:t>
      </w:r>
      <w:r>
        <w:rPr>
          <w:rFonts w:ascii="宋体" w:hAnsi="宋体" w:hint="eastAsia"/>
          <w:color w:val="000000"/>
          <w:sz w:val="24"/>
        </w:rPr>
        <w:t>成交供应商与采购人签订合同后，合同双方应严格执行合同条款，履行合同规定的义务，保证合同的顺利完成。</w:t>
      </w:r>
    </w:p>
    <w:p w:rsidR="001C1AA8" w:rsidP="001C1AA8">
      <w:pPr>
        <w:spacing w:line="400" w:lineRule="exact"/>
        <w:ind w:firstLine="480"/>
        <w:rPr>
          <w:rFonts w:ascii="宋体" w:hAnsi="宋体"/>
          <w:color w:val="000000"/>
          <w:sz w:val="24"/>
        </w:rPr>
      </w:pPr>
      <w:r>
        <w:rPr>
          <w:rFonts w:ascii="宋体" w:hAnsi="宋体" w:hint="eastAsia"/>
          <w:color w:val="000000"/>
          <w:sz w:val="24"/>
        </w:rPr>
        <w:t xml:space="preserve">34.2 </w:t>
      </w:r>
      <w:r>
        <w:rPr>
          <w:rFonts w:ascii="宋体" w:hAnsi="宋体" w:hint="eastAsia"/>
          <w:color w:val="000000"/>
          <w:sz w:val="24"/>
        </w:rPr>
        <w:t>在合同履行过程中，如发生合同纠纷，合同双方应按照《合同法》的有关规定进行处理。</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35.</w:t>
      </w:r>
      <w:r>
        <w:rPr>
          <w:rFonts w:ascii="宋体" w:hAnsi="宋体" w:hint="eastAsia"/>
          <w:b/>
          <w:color w:val="000000"/>
          <w:sz w:val="24"/>
        </w:rPr>
        <w:t>验收</w:t>
      </w:r>
    </w:p>
    <w:p w:rsidR="001C1AA8" w:rsidP="001C1AA8">
      <w:pPr>
        <w:spacing w:line="400" w:lineRule="exact"/>
        <w:ind w:firstLine="480"/>
        <w:rPr>
          <w:rFonts w:ascii="宋体" w:hAnsi="宋体"/>
          <w:color w:val="000000"/>
          <w:sz w:val="24"/>
        </w:rPr>
      </w:pPr>
      <w:r>
        <w:rPr>
          <w:rFonts w:ascii="宋体" w:hAnsi="宋体" w:hint="eastAsia"/>
          <w:color w:val="000000"/>
          <w:sz w:val="24"/>
        </w:rPr>
        <w:t>35.1</w:t>
      </w:r>
      <w:r>
        <w:rPr>
          <w:rFonts w:ascii="宋体" w:hAnsi="宋体" w:hint="eastAsia"/>
          <w:color w:val="000000"/>
          <w:sz w:val="24"/>
        </w:rPr>
        <w:t>本项目采购人及其委托的采购代理机构将严格按照政府采购相关法律法规以及《四川省政府采购项目需求论证和履约验收管理办法》（川财采〔</w:t>
      </w:r>
      <w:r>
        <w:rPr>
          <w:rFonts w:ascii="宋体" w:hAnsi="宋体" w:hint="eastAsia"/>
          <w:color w:val="000000"/>
          <w:sz w:val="24"/>
        </w:rPr>
        <w:t>2015</w:t>
      </w:r>
      <w:r>
        <w:rPr>
          <w:rFonts w:ascii="宋体" w:hAnsi="宋体" w:hint="eastAsia"/>
          <w:color w:val="000000"/>
          <w:sz w:val="24"/>
        </w:rPr>
        <w:t>〕</w:t>
      </w:r>
      <w:r>
        <w:rPr>
          <w:rFonts w:ascii="宋体" w:hAnsi="宋体" w:hint="eastAsia"/>
          <w:color w:val="000000"/>
          <w:sz w:val="24"/>
        </w:rPr>
        <w:t>32</w:t>
      </w:r>
      <w:r>
        <w:rPr>
          <w:rFonts w:ascii="宋体" w:hAnsi="宋体" w:hint="eastAsia"/>
          <w:color w:val="000000"/>
          <w:sz w:val="24"/>
        </w:rPr>
        <w:t>号）的要求进行验收</w:t>
      </w:r>
      <w:r>
        <w:rPr>
          <w:rFonts w:ascii="宋体" w:hAnsi="宋体" w:hint="eastAsia"/>
          <w:color w:val="000000"/>
          <w:sz w:val="24"/>
        </w:rPr>
        <w:t>。</w:t>
      </w:r>
    </w:p>
    <w:p w:rsidR="001C1AA8" w:rsidP="001C1AA8">
      <w:pPr>
        <w:spacing w:line="400" w:lineRule="exact"/>
        <w:ind w:firstLine="480" w:firstLineChars="200"/>
        <w:rPr>
          <w:rFonts w:ascii="宋体"/>
          <w:b/>
          <w:color w:val="000000"/>
          <w:sz w:val="24"/>
        </w:rPr>
      </w:pPr>
      <w:r>
        <w:rPr>
          <w:rFonts w:ascii="宋体" w:hint="eastAsia"/>
          <w:b/>
          <w:color w:val="000000"/>
          <w:sz w:val="24"/>
        </w:rPr>
        <w:t>35.2</w:t>
      </w:r>
      <w:r>
        <w:rPr>
          <w:rFonts w:ascii="宋体"/>
          <w:b/>
          <w:color w:val="000000"/>
          <w:sz w:val="24"/>
        </w:rPr>
        <w:t>中标、成交金额大（省级</w:t>
      </w:r>
      <w:r>
        <w:rPr>
          <w:rFonts w:ascii="宋体"/>
          <w:b/>
          <w:color w:val="000000"/>
          <w:sz w:val="24"/>
        </w:rPr>
        <w:t>1000</w:t>
      </w:r>
      <w:r>
        <w:rPr>
          <w:rFonts w:ascii="宋体"/>
          <w:b/>
          <w:color w:val="000000"/>
          <w:sz w:val="24"/>
        </w:rPr>
        <w:t>万元以上，市县级金额标准由同级财政部门制定）的采购项目，政府向社会公众提供的公共服务项目，采购人和实际使用人或者受益者分离、有质疑投诉举报的采购项目，应当邀请</w:t>
      </w:r>
      <w:r>
        <w:rPr>
          <w:rFonts w:ascii="宋体" w:hint="eastAsia"/>
          <w:b/>
          <w:color w:val="000000"/>
          <w:sz w:val="24"/>
        </w:rPr>
        <w:t>简阳市公共资源交易服务中心</w:t>
      </w:r>
      <w:r>
        <w:rPr>
          <w:rFonts w:ascii="宋体"/>
          <w:b/>
          <w:color w:val="000000"/>
          <w:sz w:val="24"/>
        </w:rPr>
        <w:t>参加验收工作。</w:t>
      </w:r>
    </w:p>
    <w:p w:rsidR="001C1AA8" w:rsidP="001C1AA8">
      <w:pPr>
        <w:spacing w:line="400" w:lineRule="exact"/>
        <w:ind w:firstLine="480"/>
        <w:rPr>
          <w:rFonts w:hAnsi="宋体"/>
          <w:color w:val="000000"/>
          <w:sz w:val="24"/>
        </w:rPr>
      </w:pPr>
      <w:r>
        <w:rPr>
          <w:rFonts w:ascii="宋体" w:hAnsi="宋体" w:hint="eastAsia"/>
          <w:color w:val="000000"/>
          <w:sz w:val="24"/>
        </w:rPr>
        <w:t xml:space="preserve">35.3 </w:t>
      </w:r>
      <w:r>
        <w:rPr>
          <w:rFonts w:ascii="宋体" w:hAnsi="宋体" w:hint="eastAsia"/>
          <w:color w:val="000000"/>
          <w:sz w:val="24"/>
        </w:rPr>
        <w:t>验收结果合格的，采购人凭《简阳市公共资源交易服务中心成交产品验收结算清单》原件或采购人出具的验收报告原件退还成交供应商履约保证金的退付手续；验收结果不合格的，履</w:t>
      </w:r>
      <w:r>
        <w:rPr>
          <w:rFonts w:hAnsi="宋体" w:hint="eastAsia"/>
          <w:color w:val="000000"/>
          <w:sz w:val="24"/>
        </w:rPr>
        <w:t>约保证金将不予退还，也将不予支付采购资金，还可能会报本项目同级财政部门按照政府采购法律法规及《四川省</w:t>
      </w:r>
      <w:r>
        <w:rPr>
          <w:rFonts w:hAnsi="宋体" w:hint="eastAsia"/>
          <w:color w:val="000000"/>
          <w:sz w:val="24"/>
        </w:rPr>
        <w:t>政府采购当事人诚信管理办法》（川财采〔</w:t>
      </w:r>
      <w:r>
        <w:rPr>
          <w:rFonts w:hAnsi="宋体" w:hint="eastAsia"/>
          <w:color w:val="000000"/>
          <w:sz w:val="24"/>
        </w:rPr>
        <w:t>2015</w:t>
      </w:r>
      <w:r>
        <w:rPr>
          <w:rFonts w:hAnsi="宋体" w:hint="eastAsia"/>
          <w:color w:val="000000"/>
          <w:sz w:val="24"/>
        </w:rPr>
        <w:t>〕</w:t>
      </w:r>
      <w:r>
        <w:rPr>
          <w:rFonts w:hAnsi="宋体" w:hint="eastAsia"/>
          <w:color w:val="000000"/>
          <w:sz w:val="24"/>
        </w:rPr>
        <w:t>33</w:t>
      </w:r>
      <w:r>
        <w:rPr>
          <w:rFonts w:hAnsi="宋体" w:hint="eastAsia"/>
          <w:color w:val="000000"/>
          <w:sz w:val="24"/>
        </w:rPr>
        <w:t>号）等有关规定给予行政处罚或者以失信行为记入诚信档案。</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36.</w:t>
      </w:r>
      <w:r>
        <w:rPr>
          <w:rFonts w:ascii="宋体" w:hAnsi="宋体" w:hint="eastAsia"/>
          <w:b/>
          <w:color w:val="000000"/>
          <w:sz w:val="24"/>
        </w:rPr>
        <w:t>资金支付</w:t>
      </w:r>
    </w:p>
    <w:p w:rsidR="001C1AA8" w:rsidP="001C1AA8">
      <w:pPr>
        <w:spacing w:line="400" w:lineRule="exact"/>
        <w:ind w:firstLine="480" w:firstLineChars="200"/>
        <w:rPr>
          <w:rFonts w:ascii="宋体" w:hAnsi="宋体"/>
          <w:color w:val="000000"/>
          <w:sz w:val="24"/>
        </w:rPr>
      </w:pPr>
      <w:r>
        <w:rPr>
          <w:rFonts w:hAnsi="宋体" w:hint="eastAsia"/>
          <w:color w:val="000000"/>
          <w:sz w:val="24"/>
        </w:rPr>
        <w:t>采购人将按照政府采购合同规定，及时向成交供应商支付采购资金。本项目采购资金支付由采购人负责。</w:t>
      </w:r>
      <w:r>
        <w:rPr>
          <w:rFonts w:ascii="宋体" w:hint="eastAsia"/>
          <w:b/>
          <w:color w:val="000000"/>
          <w:sz w:val="24"/>
        </w:rPr>
        <w:t>对于满足合同约定的资金支付条件的，自收到发票后</w:t>
      </w:r>
      <w:r>
        <w:rPr>
          <w:rFonts w:ascii="宋体"/>
          <w:b/>
          <w:color w:val="000000"/>
          <w:sz w:val="24"/>
        </w:rPr>
        <w:t>30</w:t>
      </w:r>
      <w:r>
        <w:rPr>
          <w:rFonts w:ascii="宋体" w:hint="eastAsia"/>
          <w:b/>
          <w:color w:val="000000"/>
          <w:sz w:val="24"/>
        </w:rPr>
        <w:t>日内将资金支付到采购合同约定账户。</w:t>
      </w:r>
    </w:p>
    <w:p w:rsidR="001C1AA8" w:rsidP="001C1AA8">
      <w:pPr>
        <w:pStyle w:val="Heading2"/>
        <w:keepNext w:val="0"/>
        <w:keepLines w:val="0"/>
        <w:spacing w:before="0" w:after="0" w:line="400" w:lineRule="exact"/>
        <w:jc w:val="center"/>
        <w:rPr>
          <w:color w:val="000000"/>
        </w:rPr>
      </w:pPr>
      <w:r>
        <w:rPr>
          <w:rFonts w:hint="eastAsia"/>
          <w:color w:val="000000"/>
        </w:rPr>
        <w:t>八、磋商纪律要求</w:t>
      </w:r>
    </w:p>
    <w:p w:rsidR="001C1AA8" w:rsidP="001C1AA8">
      <w:pPr>
        <w:tabs>
          <w:tab w:val="left" w:pos="851"/>
        </w:tabs>
        <w:spacing w:line="400" w:lineRule="exact"/>
        <w:ind w:firstLine="480" w:firstLineChars="200"/>
        <w:rPr>
          <w:rFonts w:ascii="宋体" w:hAnsi="宋体"/>
          <w:b/>
          <w:color w:val="000000"/>
          <w:sz w:val="24"/>
        </w:rPr>
      </w:pPr>
      <w:r>
        <w:rPr>
          <w:rFonts w:ascii="宋体" w:hAnsi="宋体" w:hint="eastAsia"/>
          <w:b/>
          <w:color w:val="000000"/>
          <w:sz w:val="24"/>
        </w:rPr>
        <w:t>37.</w:t>
      </w:r>
      <w:r>
        <w:rPr>
          <w:rFonts w:ascii="宋体" w:hAnsi="宋体" w:hint="eastAsia"/>
          <w:b/>
          <w:color w:val="000000"/>
          <w:sz w:val="24"/>
        </w:rPr>
        <w:t>供应商不得具有的情形</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供应商参加本项目磋商不得有下列情形：</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）提供虚假材料谋取成交；</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）采取不正当手段诋毁、排挤其他供应商；</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）与采购人、采购代理机构、或其他供应商恶意串通；</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）向采购人、采购代理机构、磋商小组成员行贿或者提供其他不正当利益；</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）在磋商过程中与采购人、采购代理机构进行协商；</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）成交后无正当理由拒不与采购人签订政府采购合同；</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）未按照磋商文件确定的事项签订政府采购合同；</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）将政府采购合同转包或者违规分包；</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9</w:t>
      </w:r>
      <w:r>
        <w:rPr>
          <w:rFonts w:ascii="宋体" w:hAnsi="宋体" w:hint="eastAsia"/>
          <w:color w:val="000000"/>
          <w:sz w:val="24"/>
        </w:rPr>
        <w:t>）提供假冒伪劣产品；</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10</w:t>
      </w:r>
      <w:r>
        <w:rPr>
          <w:rFonts w:ascii="宋体" w:hAnsi="宋体" w:hint="eastAsia"/>
          <w:color w:val="000000"/>
          <w:sz w:val="24"/>
        </w:rPr>
        <w:t>）擅自变更、中止或者终止政府采购合同；</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11</w:t>
      </w:r>
      <w:r>
        <w:rPr>
          <w:rFonts w:ascii="宋体" w:hAnsi="宋体" w:hint="eastAsia"/>
          <w:color w:val="000000"/>
          <w:sz w:val="24"/>
        </w:rPr>
        <w:t>）拒绝有关部门的监督检查或者向监督检查部门提供虚假情况；</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12</w:t>
      </w:r>
      <w:r>
        <w:rPr>
          <w:rFonts w:ascii="宋体" w:hAnsi="宋体" w:hint="eastAsia"/>
          <w:color w:val="000000"/>
          <w:sz w:val="24"/>
        </w:rPr>
        <w:t>）法律法规规定的其他情形。</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供应商有上述情形的，按照规定追究法律责任，具备（</w:t>
      </w:r>
      <w:r>
        <w:rPr>
          <w:rFonts w:ascii="宋体" w:hAnsi="宋体" w:hint="eastAsia"/>
          <w:color w:val="000000"/>
          <w:sz w:val="24"/>
        </w:rPr>
        <w:t>1</w:t>
      </w:r>
      <w:r>
        <w:rPr>
          <w:rFonts w:ascii="宋体" w:hAnsi="宋体" w:hint="eastAsia"/>
          <w:color w:val="000000"/>
          <w:sz w:val="24"/>
        </w:rPr>
        <w:t>）</w:t>
      </w:r>
      <w:r>
        <w:rPr>
          <w:rFonts w:ascii="宋体" w:hAnsi="宋体" w:hint="eastAsia"/>
          <w:color w:val="000000"/>
          <w:sz w:val="24"/>
        </w:rPr>
        <w:t>-</w:t>
      </w:r>
      <w:r>
        <w:rPr>
          <w:rFonts w:ascii="宋体" w:hAnsi="宋体" w:hint="eastAsia"/>
          <w:color w:val="000000"/>
          <w:sz w:val="24"/>
        </w:rPr>
        <w:t>（</w:t>
      </w:r>
      <w:r>
        <w:rPr>
          <w:rFonts w:ascii="宋体" w:hAnsi="宋体" w:hint="eastAsia"/>
          <w:color w:val="000000"/>
          <w:sz w:val="24"/>
        </w:rPr>
        <w:t>10</w:t>
      </w:r>
      <w:r>
        <w:rPr>
          <w:rFonts w:ascii="宋体" w:hAnsi="宋体" w:hint="eastAsia"/>
          <w:color w:val="000000"/>
          <w:sz w:val="24"/>
        </w:rPr>
        <w:t>）条情形之一的，同时将取消被确认为成交供应商的资格或者认定成交无效。</w:t>
      </w:r>
    </w:p>
    <w:p w:rsidR="001C1AA8" w:rsidP="001C1AA8">
      <w:pPr>
        <w:tabs>
          <w:tab w:val="left" w:pos="851"/>
        </w:tabs>
        <w:spacing w:line="400" w:lineRule="exact"/>
        <w:jc w:val="center"/>
        <w:rPr>
          <w:rFonts w:ascii="黑体" w:eastAsia="黑体" w:hAnsi="宋体"/>
          <w:b/>
          <w:color w:val="000000"/>
          <w:sz w:val="32"/>
          <w:szCs w:val="32"/>
        </w:rPr>
      </w:pPr>
      <w:r>
        <w:rPr>
          <w:rFonts w:ascii="黑体" w:eastAsia="黑体" w:hAnsi="宋体" w:hint="eastAsia"/>
          <w:b/>
          <w:color w:val="000000"/>
          <w:sz w:val="32"/>
          <w:szCs w:val="32"/>
        </w:rPr>
        <w:t>九、</w:t>
      </w:r>
      <w:bookmarkStart w:id="29" w:name="_Hlk49522702"/>
      <w:r>
        <w:rPr>
          <w:rFonts w:ascii="黑体" w:eastAsia="黑体" w:hAnsi="宋体" w:hint="eastAsia"/>
          <w:b/>
          <w:color w:val="000000"/>
          <w:sz w:val="32"/>
          <w:szCs w:val="32"/>
        </w:rPr>
        <w:t>询问、质疑和投诉</w:t>
      </w:r>
      <w:bookmarkEnd w:id="29"/>
    </w:p>
    <w:p w:rsidR="001C1AA8" w:rsidP="001C1AA8">
      <w:pPr>
        <w:tabs>
          <w:tab w:val="left" w:pos="851"/>
        </w:tabs>
        <w:spacing w:line="400" w:lineRule="exact"/>
        <w:ind w:firstLine="480" w:firstLineChars="200"/>
        <w:rPr>
          <w:rFonts w:ascii="宋体" w:hAnsi="宋体"/>
          <w:b/>
          <w:color w:val="000000"/>
          <w:sz w:val="24"/>
        </w:rPr>
      </w:pPr>
      <w:r>
        <w:rPr>
          <w:rFonts w:ascii="宋体" w:hAnsi="宋体" w:hint="eastAsia"/>
          <w:b/>
          <w:color w:val="000000"/>
          <w:sz w:val="24"/>
        </w:rPr>
        <w:t>3</w:t>
      </w:r>
      <w:r>
        <w:rPr>
          <w:rFonts w:ascii="宋体" w:hAnsi="宋体"/>
          <w:b/>
          <w:color w:val="000000"/>
          <w:sz w:val="24"/>
        </w:rPr>
        <w:t>8.</w:t>
      </w:r>
      <w:r>
        <w:rPr>
          <w:rFonts w:ascii="宋体" w:hAnsi="宋体" w:hint="eastAsia"/>
          <w:b/>
          <w:color w:val="000000"/>
          <w:sz w:val="24"/>
        </w:rPr>
        <w:t xml:space="preserve"> </w:t>
      </w:r>
      <w:r>
        <w:rPr>
          <w:rFonts w:ascii="宋体" w:hAnsi="宋体" w:hint="eastAsia"/>
          <w:b/>
          <w:color w:val="000000"/>
          <w:sz w:val="24"/>
        </w:rPr>
        <w:t>询问、质疑和投诉</w:t>
      </w:r>
    </w:p>
    <w:p w:rsidR="001C1AA8" w:rsidP="001C1AA8">
      <w:pPr>
        <w:spacing w:line="400" w:lineRule="exact"/>
        <w:ind w:firstLine="480" w:firstLineChars="200"/>
        <w:rPr>
          <w:rFonts w:ascii="宋体"/>
          <w:color w:val="000000"/>
          <w:sz w:val="24"/>
        </w:rPr>
      </w:pPr>
      <w:r>
        <w:rPr>
          <w:rFonts w:ascii="宋体" w:hAnsi="宋体" w:hint="eastAsia"/>
          <w:color w:val="000000"/>
          <w:sz w:val="24"/>
        </w:rPr>
        <w:t>38</w:t>
      </w:r>
      <w:r>
        <w:rPr>
          <w:rFonts w:ascii="宋体" w:hint="eastAsia"/>
          <w:color w:val="000000"/>
          <w:sz w:val="24"/>
        </w:rPr>
        <w:t>.1</w:t>
      </w:r>
      <w:r>
        <w:rPr>
          <w:rFonts w:ascii="宋体" w:hint="eastAsia"/>
          <w:color w:val="000000"/>
          <w:sz w:val="24"/>
        </w:rPr>
        <w:t>询问、质疑、投诉的接收和处理严格按照《中华人民共和国政府采购法》、《中华人民共和国政府采购法实施条例》、《政府采购货物和服务招标投标管理办法》、《政府采购供应商投诉处理办法》、《财政部关于加强政府采购供应商投诉受理审查工作的通知》和《政府采购质疑和投诉办法》（</w:t>
      </w:r>
      <w:r>
        <w:rPr>
          <w:rFonts w:ascii="宋体" w:hint="eastAsia"/>
          <w:color w:val="000000"/>
          <w:sz w:val="24"/>
        </w:rPr>
        <w:t>94</w:t>
      </w:r>
      <w:r>
        <w:rPr>
          <w:rFonts w:ascii="宋体" w:hint="eastAsia"/>
          <w:color w:val="000000"/>
          <w:sz w:val="24"/>
        </w:rPr>
        <w:t>号令）的规定办理（详细规定请在四川政府采购网政策法规模块查询）</w:t>
      </w:r>
      <w:r>
        <w:rPr>
          <w:rFonts w:ascii="宋体" w:hint="eastAsia"/>
          <w:color w:val="000000"/>
          <w:sz w:val="24"/>
        </w:rPr>
        <w:t>。</w:t>
      </w:r>
    </w:p>
    <w:p w:rsidR="001C1AA8" w:rsidP="001C1AA8">
      <w:pPr>
        <w:spacing w:line="400" w:lineRule="exact"/>
        <w:ind w:firstLine="461" w:firstLineChars="192"/>
        <w:rPr>
          <w:rFonts w:ascii="宋体"/>
          <w:b/>
          <w:color w:val="000000"/>
          <w:sz w:val="24"/>
        </w:rPr>
      </w:pPr>
      <w:r>
        <w:rPr>
          <w:rFonts w:ascii="宋体" w:hint="eastAsia"/>
          <w:b/>
          <w:color w:val="000000"/>
          <w:sz w:val="24"/>
        </w:rPr>
        <w:t>38.2</w:t>
      </w:r>
      <w:r>
        <w:rPr>
          <w:rFonts w:ascii="宋体" w:hint="eastAsia"/>
          <w:b/>
          <w:color w:val="000000"/>
          <w:sz w:val="24"/>
        </w:rPr>
        <w:t>供应商提出质疑时应当准备的资料：（</w:t>
      </w:r>
      <w:r>
        <w:rPr>
          <w:rFonts w:ascii="宋体" w:hint="eastAsia"/>
          <w:b/>
          <w:color w:val="000000"/>
          <w:sz w:val="24"/>
        </w:rPr>
        <w:t>1</w:t>
      </w:r>
      <w:r>
        <w:rPr>
          <w:rFonts w:ascii="宋体" w:hint="eastAsia"/>
          <w:b/>
          <w:color w:val="000000"/>
          <w:sz w:val="24"/>
        </w:rPr>
        <w:t>）质疑书原件</w:t>
      </w:r>
      <w:r>
        <w:rPr>
          <w:rFonts w:ascii="宋体"/>
          <w:b/>
          <w:color w:val="000000"/>
          <w:sz w:val="24"/>
        </w:rPr>
        <w:t>1</w:t>
      </w:r>
      <w:r>
        <w:rPr>
          <w:rFonts w:ascii="宋体" w:hint="eastAsia"/>
          <w:b/>
          <w:color w:val="000000"/>
          <w:sz w:val="24"/>
        </w:rPr>
        <w:t>份；（</w:t>
      </w:r>
      <w:r>
        <w:rPr>
          <w:rFonts w:ascii="宋体" w:hint="eastAsia"/>
          <w:b/>
          <w:color w:val="000000"/>
          <w:sz w:val="24"/>
        </w:rPr>
        <w:t>2</w:t>
      </w:r>
      <w:r>
        <w:rPr>
          <w:rFonts w:ascii="宋体" w:hint="eastAsia"/>
          <w:b/>
          <w:color w:val="000000"/>
          <w:sz w:val="24"/>
        </w:rPr>
        <w:t>）委托代理人办理质疑事宜的需提供法定代表人授权委托书原件</w:t>
      </w:r>
      <w:r>
        <w:rPr>
          <w:rFonts w:ascii="宋体"/>
          <w:b/>
          <w:color w:val="000000"/>
          <w:sz w:val="24"/>
        </w:rPr>
        <w:t>1</w:t>
      </w:r>
      <w:r>
        <w:rPr>
          <w:rFonts w:ascii="宋体" w:hint="eastAsia"/>
          <w:b/>
          <w:color w:val="000000"/>
          <w:sz w:val="24"/>
        </w:rPr>
        <w:t>份；（</w:t>
      </w:r>
      <w:r>
        <w:rPr>
          <w:rFonts w:ascii="宋体" w:hint="eastAsia"/>
          <w:b/>
          <w:color w:val="000000"/>
          <w:sz w:val="24"/>
        </w:rPr>
        <w:t>3</w:t>
      </w:r>
      <w:r>
        <w:rPr>
          <w:rFonts w:ascii="宋体" w:hint="eastAsia"/>
          <w:b/>
          <w:color w:val="000000"/>
          <w:sz w:val="24"/>
        </w:rPr>
        <w:t>）营业执照或法人证书复印件</w:t>
      </w:r>
      <w:r>
        <w:rPr>
          <w:rFonts w:ascii="宋体"/>
          <w:b/>
          <w:color w:val="000000"/>
          <w:sz w:val="24"/>
        </w:rPr>
        <w:t>1</w:t>
      </w:r>
      <w:r>
        <w:rPr>
          <w:rFonts w:ascii="宋体" w:hint="eastAsia"/>
          <w:b/>
          <w:color w:val="000000"/>
          <w:sz w:val="24"/>
        </w:rPr>
        <w:t>份；（</w:t>
      </w:r>
      <w:r>
        <w:rPr>
          <w:rFonts w:ascii="宋体" w:hint="eastAsia"/>
          <w:b/>
          <w:color w:val="000000"/>
          <w:sz w:val="24"/>
        </w:rPr>
        <w:t>4</w:t>
      </w:r>
      <w:r>
        <w:rPr>
          <w:rFonts w:ascii="宋体" w:hint="eastAsia"/>
          <w:b/>
          <w:color w:val="000000"/>
          <w:sz w:val="24"/>
        </w:rPr>
        <w:t>）法定代表人身份证复印件</w:t>
      </w:r>
      <w:r>
        <w:rPr>
          <w:rFonts w:ascii="宋体"/>
          <w:b/>
          <w:color w:val="000000"/>
          <w:sz w:val="24"/>
        </w:rPr>
        <w:t>1</w:t>
      </w:r>
      <w:r>
        <w:rPr>
          <w:rFonts w:ascii="宋体" w:hint="eastAsia"/>
          <w:b/>
          <w:color w:val="000000"/>
          <w:sz w:val="24"/>
        </w:rPr>
        <w:t>份；（</w:t>
      </w:r>
      <w:r>
        <w:rPr>
          <w:rFonts w:ascii="宋体" w:hint="eastAsia"/>
          <w:b/>
          <w:color w:val="000000"/>
          <w:sz w:val="24"/>
        </w:rPr>
        <w:t>5</w:t>
      </w:r>
      <w:r>
        <w:rPr>
          <w:rFonts w:ascii="宋体" w:hint="eastAsia"/>
          <w:b/>
          <w:color w:val="000000"/>
          <w:sz w:val="24"/>
        </w:rPr>
        <w:t>）委托代理人身份证复印件</w:t>
      </w:r>
      <w:r>
        <w:rPr>
          <w:rFonts w:ascii="宋体"/>
          <w:b/>
          <w:color w:val="000000"/>
          <w:sz w:val="24"/>
        </w:rPr>
        <w:t>1</w:t>
      </w:r>
      <w:r>
        <w:rPr>
          <w:rFonts w:ascii="宋体" w:hint="eastAsia"/>
          <w:b/>
          <w:color w:val="000000"/>
          <w:sz w:val="24"/>
        </w:rPr>
        <w:t>份（委托代理人办理质疑事宜的需提供）；（</w:t>
      </w:r>
      <w:r>
        <w:rPr>
          <w:rFonts w:ascii="宋体" w:hint="eastAsia"/>
          <w:b/>
          <w:color w:val="000000"/>
          <w:sz w:val="24"/>
        </w:rPr>
        <w:t>6</w:t>
      </w:r>
      <w:r>
        <w:rPr>
          <w:rFonts w:ascii="宋体" w:hint="eastAsia"/>
          <w:b/>
          <w:color w:val="000000"/>
          <w:sz w:val="24"/>
        </w:rPr>
        <w:t>）针对质疑事项必要的证明材料。</w:t>
      </w:r>
    </w:p>
    <w:p w:rsidR="001C1AA8" w:rsidP="001C1AA8">
      <w:pPr>
        <w:spacing w:line="400" w:lineRule="exact"/>
        <w:ind w:firstLine="461" w:firstLineChars="192"/>
        <w:rPr>
          <w:rFonts w:ascii="宋体"/>
          <w:color w:val="000000"/>
          <w:sz w:val="24"/>
        </w:rPr>
      </w:pPr>
      <w:r>
        <w:rPr>
          <w:rFonts w:ascii="宋体" w:hAnsi="宋体" w:hint="eastAsia"/>
          <w:color w:val="000000"/>
          <w:sz w:val="24"/>
        </w:rPr>
        <w:t>38</w:t>
      </w:r>
      <w:r>
        <w:rPr>
          <w:rFonts w:ascii="宋体"/>
          <w:color w:val="000000"/>
          <w:sz w:val="24"/>
        </w:rPr>
        <w:t>.</w:t>
      </w:r>
      <w:r>
        <w:rPr>
          <w:rFonts w:ascii="宋体" w:hint="eastAsia"/>
          <w:color w:val="000000"/>
          <w:sz w:val="24"/>
        </w:rPr>
        <w:t>3</w:t>
      </w:r>
      <w:r>
        <w:rPr>
          <w:rFonts w:ascii="宋体"/>
          <w:color w:val="000000"/>
          <w:sz w:val="24"/>
        </w:rPr>
        <w:t>质疑书应明确阐述招标文件、招标过程、中标结果使自己的合法权益受到损害的实质性内容，提供相关事实、依据和证据及其来源或线索，并确保真实性，以便于</w:t>
      </w:r>
      <w:r>
        <w:rPr>
          <w:rFonts w:ascii="宋体" w:hint="eastAsia"/>
          <w:color w:val="000000"/>
          <w:sz w:val="24"/>
        </w:rPr>
        <w:t>相关</w:t>
      </w:r>
      <w:r>
        <w:rPr>
          <w:rFonts w:ascii="宋体"/>
          <w:color w:val="000000"/>
          <w:sz w:val="24"/>
        </w:rPr>
        <w:t>单位答复和处理</w:t>
      </w:r>
      <w:r>
        <w:rPr>
          <w:rFonts w:ascii="宋体" w:hint="eastAsia"/>
          <w:color w:val="000000"/>
          <w:sz w:val="24"/>
        </w:rPr>
        <w:t>。</w:t>
      </w:r>
    </w:p>
    <w:p w:rsidR="001C1AA8" w:rsidP="001C1AA8">
      <w:pPr>
        <w:spacing w:line="400" w:lineRule="exact"/>
        <w:ind w:firstLine="461" w:firstLineChars="192"/>
        <w:rPr>
          <w:rFonts w:ascii="宋体"/>
          <w:color w:val="000000"/>
          <w:sz w:val="24"/>
        </w:rPr>
      </w:pPr>
      <w:r>
        <w:rPr>
          <w:rFonts w:ascii="宋体" w:hAnsi="宋体" w:hint="eastAsia"/>
          <w:color w:val="000000"/>
          <w:sz w:val="24"/>
        </w:rPr>
        <w:t>38</w:t>
      </w:r>
      <w:r>
        <w:rPr>
          <w:rFonts w:ascii="宋体" w:hint="eastAsia"/>
          <w:color w:val="000000"/>
          <w:sz w:val="24"/>
        </w:rPr>
        <w:t>.4</w:t>
      </w:r>
      <w:r>
        <w:rPr>
          <w:rFonts w:ascii="宋体"/>
          <w:color w:val="000000"/>
          <w:sz w:val="24"/>
        </w:rPr>
        <w:t>.</w:t>
      </w:r>
      <w:r>
        <w:rPr>
          <w:rFonts w:ascii="宋体"/>
          <w:color w:val="000000"/>
          <w:sz w:val="24"/>
        </w:rPr>
        <w:t>质疑人行使质疑权时，必须坚持</w:t>
      </w:r>
      <w:r>
        <w:rPr>
          <w:rFonts w:ascii="宋体"/>
          <w:color w:val="000000"/>
          <w:sz w:val="24"/>
        </w:rPr>
        <w:t>“</w:t>
      </w:r>
      <w:r>
        <w:rPr>
          <w:rFonts w:ascii="宋体"/>
          <w:color w:val="000000"/>
          <w:sz w:val="24"/>
        </w:rPr>
        <w:t>谁主张谁举证</w:t>
      </w:r>
      <w:r>
        <w:rPr>
          <w:rFonts w:ascii="宋体"/>
          <w:color w:val="000000"/>
          <w:sz w:val="24"/>
        </w:rPr>
        <w:t>”</w:t>
      </w:r>
      <w:r>
        <w:rPr>
          <w:rFonts w:ascii="宋体"/>
          <w:color w:val="000000"/>
          <w:sz w:val="24"/>
        </w:rPr>
        <w:t>，遵守</w:t>
      </w:r>
      <w:r>
        <w:rPr>
          <w:rFonts w:ascii="宋体"/>
          <w:color w:val="000000"/>
          <w:sz w:val="24"/>
        </w:rPr>
        <w:t>“</w:t>
      </w:r>
      <w:r>
        <w:rPr>
          <w:rFonts w:ascii="宋体"/>
          <w:color w:val="000000"/>
          <w:sz w:val="24"/>
        </w:rPr>
        <w:t>实事求是</w:t>
      </w:r>
      <w:r>
        <w:rPr>
          <w:rFonts w:ascii="宋体"/>
          <w:color w:val="000000"/>
          <w:sz w:val="24"/>
        </w:rPr>
        <w:t>”</w:t>
      </w:r>
      <w:r>
        <w:rPr>
          <w:rFonts w:ascii="宋体"/>
          <w:color w:val="000000"/>
          <w:sz w:val="24"/>
        </w:rPr>
        <w:t>和</w:t>
      </w:r>
      <w:r>
        <w:rPr>
          <w:rFonts w:ascii="宋体"/>
          <w:color w:val="000000"/>
          <w:sz w:val="24"/>
        </w:rPr>
        <w:t>“</w:t>
      </w:r>
      <w:r>
        <w:rPr>
          <w:rFonts w:ascii="宋体"/>
          <w:color w:val="000000"/>
          <w:sz w:val="24"/>
        </w:rPr>
        <w:t>谨慎性</w:t>
      </w:r>
      <w:r>
        <w:rPr>
          <w:rFonts w:ascii="宋体"/>
          <w:color w:val="000000"/>
          <w:sz w:val="24"/>
        </w:rPr>
        <w:t>”</w:t>
      </w:r>
      <w:r>
        <w:rPr>
          <w:rFonts w:ascii="宋体"/>
          <w:color w:val="000000"/>
          <w:sz w:val="24"/>
        </w:rPr>
        <w:t>原则，并承担使用虚假材料或恶意方式质疑的法律责任。</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38</w:t>
      </w:r>
      <w:r>
        <w:rPr>
          <w:rFonts w:ascii="宋体" w:hint="eastAsia"/>
          <w:color w:val="000000"/>
          <w:sz w:val="24"/>
        </w:rPr>
        <w:t>.5</w:t>
      </w:r>
      <w:r>
        <w:rPr>
          <w:rFonts w:ascii="宋体"/>
          <w:color w:val="000000"/>
          <w:sz w:val="24"/>
        </w:rPr>
        <w:t>凡质疑材料不符合相关规定且在有效期内不能补充完整的，其质疑不予受理</w:t>
      </w:r>
      <w:r>
        <w:rPr>
          <w:rFonts w:ascii="宋体" w:hAnsi="宋体" w:hint="eastAsia"/>
          <w:color w:val="000000"/>
          <w:sz w:val="24"/>
        </w:rPr>
        <w:t>。</w:t>
      </w:r>
    </w:p>
    <w:p w:rsidR="001C1AA8" w:rsidP="001C1AA8">
      <w:pPr>
        <w:tabs>
          <w:tab w:val="left" w:pos="851"/>
        </w:tabs>
        <w:spacing w:line="400" w:lineRule="exact"/>
        <w:jc w:val="center"/>
        <w:rPr>
          <w:rFonts w:ascii="黑体" w:eastAsia="黑体" w:hAnsi="宋体"/>
          <w:b/>
          <w:color w:val="000000"/>
          <w:sz w:val="32"/>
          <w:szCs w:val="32"/>
        </w:rPr>
      </w:pPr>
      <w:r>
        <w:rPr>
          <w:rFonts w:ascii="黑体" w:eastAsia="黑体" w:hAnsi="宋体" w:hint="eastAsia"/>
          <w:b/>
          <w:color w:val="000000"/>
          <w:sz w:val="32"/>
          <w:szCs w:val="32"/>
        </w:rPr>
        <w:t>十、其</w:t>
      </w:r>
      <w:r>
        <w:rPr>
          <w:rFonts w:ascii="黑体" w:eastAsia="黑体" w:hAnsi="宋体" w:hint="eastAsia"/>
          <w:b/>
          <w:color w:val="000000"/>
          <w:sz w:val="32"/>
          <w:szCs w:val="32"/>
        </w:rPr>
        <w:t xml:space="preserve">  </w:t>
      </w:r>
      <w:r>
        <w:rPr>
          <w:rFonts w:ascii="黑体" w:eastAsia="黑体" w:hAnsi="宋体" w:hint="eastAsia"/>
          <w:b/>
          <w:color w:val="000000"/>
          <w:sz w:val="32"/>
          <w:szCs w:val="32"/>
        </w:rPr>
        <w:t>他</w:t>
      </w:r>
    </w:p>
    <w:p w:rsidR="001C1AA8" w:rsidP="001C1AA8">
      <w:pPr>
        <w:tabs>
          <w:tab w:val="left" w:pos="851"/>
        </w:tabs>
        <w:spacing w:line="400" w:lineRule="exact"/>
        <w:jc w:val="left"/>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39.</w:t>
      </w:r>
      <w:r>
        <w:rPr>
          <w:rFonts w:ascii="宋体" w:hAnsi="宋体" w:hint="eastAsia"/>
          <w:color w:val="000000"/>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rsidR="001C1AA8" w:rsidP="001C1AA8">
      <w:pPr>
        <w:tabs>
          <w:tab w:val="left" w:pos="851"/>
        </w:tabs>
        <w:spacing w:line="400" w:lineRule="exact"/>
        <w:rPr>
          <w:rFonts w:ascii="宋体" w:hAnsi="宋体"/>
          <w:color w:val="000000"/>
          <w:sz w:val="24"/>
        </w:rPr>
      </w:pPr>
      <w:r>
        <w:rPr>
          <w:rFonts w:ascii="宋体" w:hAnsi="宋体" w:hint="eastAsia"/>
          <w:color w:val="000000"/>
          <w:sz w:val="24"/>
        </w:rPr>
        <w:t>律制度规定执行，本磋商文件不再做调整。</w:t>
      </w:r>
    </w:p>
    <w:p w:rsidR="001C1AA8" w:rsidP="001C1AA8">
      <w:pPr>
        <w:spacing w:line="400" w:lineRule="exact"/>
        <w:ind w:firstLine="480" w:firstLineChars="200"/>
        <w:rPr>
          <w:color w:val="000000"/>
          <w:sz w:val="24"/>
        </w:rPr>
      </w:pPr>
      <w:r>
        <w:rPr>
          <w:rFonts w:ascii="宋体" w:hAnsi="宋体" w:hint="eastAsia"/>
          <w:color w:val="000000"/>
          <w:sz w:val="24"/>
        </w:rPr>
        <w:t>40.</w:t>
      </w:r>
      <w:r>
        <w:rPr>
          <w:rFonts w:ascii="宋体" w:hAnsi="宋体" w:hint="eastAsia"/>
          <w:b/>
          <w:color w:val="000000"/>
          <w:sz w:val="24"/>
        </w:rPr>
        <w:t>（实质</w:t>
      </w:r>
      <w:r>
        <w:rPr>
          <w:rFonts w:ascii="宋体" w:hAnsi="宋体"/>
          <w:b/>
          <w:color w:val="000000"/>
          <w:sz w:val="24"/>
        </w:rPr>
        <w:t>性要求</w:t>
      </w:r>
      <w:r>
        <w:rPr>
          <w:rFonts w:ascii="宋体" w:hAnsi="宋体" w:hint="eastAsia"/>
          <w:b/>
          <w:color w:val="000000"/>
          <w:sz w:val="24"/>
        </w:rPr>
        <w:t>）</w:t>
      </w:r>
      <w:r>
        <w:rPr>
          <w:rFonts w:ascii="宋体" w:hint="eastAsia"/>
          <w:color w:val="000000"/>
          <w:sz w:val="24"/>
        </w:rPr>
        <w:t>在本次递交响应文件之前一周年内，</w:t>
      </w:r>
      <w:r>
        <w:rPr>
          <w:rFonts w:ascii="宋体" w:hAnsi="宋体" w:hint="eastAsia"/>
          <w:color w:val="000000"/>
          <w:sz w:val="24"/>
        </w:rPr>
        <w:t>供应商本次磋商中对同一品牌同一型号的产品报价与其在中国境内其他地方的最低报价相比不得高于</w:t>
      </w:r>
      <w:r>
        <w:rPr>
          <w:rFonts w:ascii="宋体" w:hint="eastAsia"/>
          <w:color w:val="000000"/>
          <w:sz w:val="24"/>
          <w:lang w:val="zh-CN"/>
        </w:rPr>
        <w:t>20</w:t>
      </w:r>
      <w:r>
        <w:rPr>
          <w:rFonts w:ascii="宋体" w:hint="eastAsia"/>
          <w:color w:val="000000"/>
          <w:sz w:val="24"/>
        </w:rPr>
        <w:t>%</w:t>
      </w:r>
      <w:r>
        <w:rPr>
          <w:rFonts w:ascii="宋体" w:hint="eastAsia"/>
          <w:color w:val="000000"/>
          <w:sz w:val="24"/>
        </w:rPr>
        <w:t>。</w:t>
      </w:r>
    </w:p>
    <w:p w:rsidR="001C1AA8" w:rsidP="001C1AA8">
      <w:pPr>
        <w:spacing w:line="400" w:lineRule="exact"/>
        <w:ind w:firstLine="480" w:firstLineChars="200"/>
        <w:rPr>
          <w:color w:val="000000"/>
          <w:kern w:val="0"/>
          <w:sz w:val="24"/>
        </w:rPr>
      </w:pPr>
      <w:r>
        <w:rPr>
          <w:rFonts w:ascii="宋体" w:hAnsi="宋体" w:hint="eastAsia"/>
          <w:color w:val="000000"/>
          <w:sz w:val="24"/>
        </w:rPr>
        <w:t>41.</w:t>
      </w:r>
      <w:r>
        <w:rPr>
          <w:rFonts w:ascii="宋体" w:hAnsi="宋体" w:hint="eastAsia"/>
          <w:b/>
          <w:color w:val="000000"/>
          <w:sz w:val="24"/>
        </w:rPr>
        <w:t>（实质性</w:t>
      </w:r>
      <w:r>
        <w:rPr>
          <w:rFonts w:ascii="宋体" w:hAnsi="宋体"/>
          <w:b/>
          <w:color w:val="000000"/>
          <w:sz w:val="24"/>
        </w:rPr>
        <w:t>要求</w:t>
      </w:r>
      <w:r>
        <w:rPr>
          <w:rFonts w:ascii="宋体" w:hAnsi="宋体" w:hint="eastAsia"/>
          <w:b/>
          <w:color w:val="000000"/>
          <w:sz w:val="24"/>
        </w:rPr>
        <w:t>）</w:t>
      </w:r>
      <w:r>
        <w:rPr>
          <w:color w:val="000000"/>
          <w:kern w:val="0"/>
          <w:sz w:val="24"/>
        </w:rPr>
        <w:t>国家</w:t>
      </w:r>
      <w:r>
        <w:rPr>
          <w:rFonts w:hint="eastAsia"/>
          <w:color w:val="000000"/>
          <w:kern w:val="0"/>
          <w:sz w:val="24"/>
        </w:rPr>
        <w:t>或行业主管部门</w:t>
      </w:r>
      <w:r>
        <w:rPr>
          <w:color w:val="000000"/>
          <w:kern w:val="0"/>
          <w:sz w:val="24"/>
        </w:rPr>
        <w:t>对</w:t>
      </w:r>
      <w:r>
        <w:rPr>
          <w:rFonts w:hint="eastAsia"/>
          <w:color w:val="000000"/>
          <w:kern w:val="0"/>
          <w:sz w:val="24"/>
        </w:rPr>
        <w:t>供应商和采购产品的</w:t>
      </w:r>
      <w:r>
        <w:rPr>
          <w:color w:val="000000"/>
          <w:kern w:val="0"/>
          <w:sz w:val="24"/>
        </w:rPr>
        <w:t>技术</w:t>
      </w:r>
      <w:r>
        <w:rPr>
          <w:rFonts w:hint="eastAsia"/>
          <w:color w:val="000000"/>
          <w:kern w:val="0"/>
          <w:sz w:val="24"/>
        </w:rPr>
        <w:t>标准、</w:t>
      </w:r>
      <w:r>
        <w:rPr>
          <w:color w:val="000000"/>
          <w:kern w:val="0"/>
          <w:sz w:val="24"/>
        </w:rPr>
        <w:t>质量</w:t>
      </w:r>
      <w:r>
        <w:rPr>
          <w:rFonts w:hint="eastAsia"/>
          <w:color w:val="000000"/>
          <w:kern w:val="0"/>
          <w:sz w:val="24"/>
        </w:rPr>
        <w:t>标准和资格资质条件</w:t>
      </w:r>
      <w:r>
        <w:rPr>
          <w:color w:val="000000"/>
          <w:kern w:val="0"/>
          <w:sz w:val="24"/>
        </w:rPr>
        <w:t>等有</w:t>
      </w:r>
      <w:r>
        <w:rPr>
          <w:rFonts w:hint="eastAsia"/>
          <w:color w:val="000000"/>
          <w:kern w:val="0"/>
          <w:sz w:val="24"/>
        </w:rPr>
        <w:t>强制性规定</w:t>
      </w:r>
      <w:r>
        <w:rPr>
          <w:color w:val="000000"/>
          <w:kern w:val="0"/>
          <w:sz w:val="24"/>
        </w:rPr>
        <w:t>的</w:t>
      </w:r>
      <w:r>
        <w:rPr>
          <w:rFonts w:hint="eastAsia"/>
          <w:color w:val="000000"/>
          <w:sz w:val="24"/>
        </w:rPr>
        <w:t>，</w:t>
      </w:r>
      <w:r>
        <w:rPr>
          <w:rFonts w:hint="eastAsia"/>
          <w:color w:val="000000"/>
          <w:kern w:val="0"/>
          <w:sz w:val="24"/>
        </w:rPr>
        <w:t>必须符合其要求。</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4</w:t>
      </w:r>
      <w:r>
        <w:rPr>
          <w:rFonts w:ascii="宋体" w:hAnsi="宋体"/>
          <w:color w:val="000000"/>
          <w:sz w:val="24"/>
        </w:rPr>
        <w:t>2</w:t>
      </w:r>
      <w:r>
        <w:rPr>
          <w:rFonts w:ascii="宋体" w:hAnsi="宋体" w:hint="eastAsia"/>
          <w:color w:val="000000"/>
          <w:sz w:val="24"/>
        </w:rPr>
        <w:t>.</w:t>
      </w:r>
      <w:r>
        <w:rPr>
          <w:rFonts w:ascii="宋体" w:hAnsi="宋体" w:hint="eastAsia"/>
          <w:color w:val="000000"/>
          <w:sz w:val="24"/>
        </w:rPr>
        <w:t>本项目不允许采购进口产品。</w:t>
      </w: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jc w:val="center"/>
        <w:rPr>
          <w:rFonts w:ascii="黑体" w:eastAsia="黑体"/>
          <w:b/>
          <w:color w:val="000000"/>
          <w:sz w:val="32"/>
          <w:szCs w:val="32"/>
        </w:rPr>
      </w:pPr>
      <w:r>
        <w:rPr>
          <w:rFonts w:ascii="黑体" w:eastAsia="黑体" w:hint="eastAsia"/>
          <w:b/>
          <w:color w:val="000000"/>
          <w:sz w:val="32"/>
          <w:szCs w:val="32"/>
        </w:rPr>
        <w:t>第三章</w:t>
      </w:r>
      <w:r>
        <w:rPr>
          <w:rFonts w:ascii="黑体" w:eastAsia="黑体" w:hint="eastAsia"/>
          <w:b/>
          <w:color w:val="000000"/>
          <w:sz w:val="32"/>
          <w:szCs w:val="32"/>
        </w:rPr>
        <w:t xml:space="preserve">  </w:t>
      </w:r>
      <w:r>
        <w:rPr>
          <w:rFonts w:ascii="黑体" w:eastAsia="黑体" w:hint="eastAsia"/>
          <w:b/>
          <w:color w:val="000000"/>
          <w:sz w:val="32"/>
          <w:szCs w:val="32"/>
        </w:rPr>
        <w:t>供应商资格条件要求</w:t>
      </w:r>
    </w:p>
    <w:p w:rsidR="001C1AA8" w:rsidP="001C1AA8">
      <w:pPr>
        <w:rPr>
          <w:rFonts w:ascii="宋体" w:hAnsi="宋体"/>
          <w:b/>
          <w:color w:val="000000"/>
          <w:sz w:val="32"/>
          <w:szCs w:val="32"/>
        </w:rPr>
      </w:pPr>
    </w:p>
    <w:p w:rsidR="001C1AA8" w:rsidP="001C1AA8">
      <w:pPr>
        <w:autoSpaceDE w:val="0"/>
        <w:autoSpaceDN w:val="0"/>
        <w:adjustRightInd w:val="0"/>
        <w:spacing w:line="400" w:lineRule="exact"/>
        <w:jc w:val="left"/>
        <w:rPr>
          <w:rFonts w:ascii="ΟGB2312" w:eastAsia="ΟGB2312" w:hAnsi="宋体" w:cs="宋体"/>
          <w:b/>
          <w:color w:val="000000"/>
          <w:kern w:val="0"/>
          <w:sz w:val="28"/>
          <w:szCs w:val="28"/>
        </w:rPr>
      </w:pPr>
      <w:r>
        <w:rPr>
          <w:rFonts w:ascii="ΟGB2312" w:eastAsia="ΟGB2312" w:hAnsi="宋体" w:cs="宋体"/>
          <w:b/>
          <w:color w:val="000000"/>
          <w:kern w:val="0"/>
          <w:sz w:val="28"/>
          <w:szCs w:val="28"/>
        </w:rPr>
        <w:t>（一）《中华人民共和国政府采购法》第二十二条规定的条件</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1</w:t>
      </w:r>
      <w:r>
        <w:rPr>
          <w:rFonts w:ascii="ΟGB2312" w:eastAsia="ΟGB2312" w:hAnsi="宋体" w:cs="宋体" w:hint="eastAsia"/>
          <w:color w:val="000000"/>
          <w:kern w:val="0"/>
          <w:sz w:val="24"/>
        </w:rPr>
        <w:t>、</w:t>
      </w:r>
      <w:r>
        <w:rPr>
          <w:rFonts w:ascii="ΟGB2312" w:eastAsia="ΟGB2312" w:hAnsi="宋体" w:cs="宋体"/>
          <w:color w:val="000000"/>
          <w:kern w:val="0"/>
          <w:sz w:val="24"/>
        </w:rPr>
        <w:t>具有独立承担民事责任的能力；</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2</w:t>
      </w:r>
      <w:r>
        <w:rPr>
          <w:rFonts w:ascii="ΟGB2312" w:eastAsia="ΟGB2312" w:hAnsi="宋体" w:cs="宋体" w:hint="eastAsia"/>
          <w:color w:val="000000"/>
          <w:kern w:val="0"/>
          <w:sz w:val="24"/>
        </w:rPr>
        <w:t>、</w:t>
      </w:r>
      <w:r>
        <w:rPr>
          <w:rFonts w:ascii="ΟGB2312" w:eastAsia="ΟGB2312" w:hAnsi="宋体" w:cs="宋体"/>
          <w:color w:val="000000"/>
          <w:kern w:val="0"/>
          <w:sz w:val="24"/>
        </w:rPr>
        <w:t>具有良好的商业信誉和健全的财务会计制度；</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3</w:t>
      </w:r>
      <w:r>
        <w:rPr>
          <w:rFonts w:ascii="ΟGB2312" w:eastAsia="ΟGB2312" w:hAnsi="宋体" w:cs="宋体" w:hint="eastAsia"/>
          <w:color w:val="000000"/>
          <w:kern w:val="0"/>
          <w:sz w:val="24"/>
        </w:rPr>
        <w:t>、</w:t>
      </w:r>
      <w:r>
        <w:rPr>
          <w:rFonts w:ascii="ΟGB2312" w:eastAsia="ΟGB2312" w:hAnsi="宋体" w:cs="宋体"/>
          <w:color w:val="000000"/>
          <w:kern w:val="0"/>
          <w:sz w:val="24"/>
        </w:rPr>
        <w:t>具有履行合同所必需的设备和专业技术能力；</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4</w:t>
      </w:r>
      <w:r>
        <w:rPr>
          <w:rFonts w:ascii="ΟGB2312" w:eastAsia="ΟGB2312" w:hAnsi="宋体" w:cs="宋体" w:hint="eastAsia"/>
          <w:color w:val="000000"/>
          <w:kern w:val="0"/>
          <w:sz w:val="24"/>
        </w:rPr>
        <w:t>、</w:t>
      </w:r>
      <w:r>
        <w:rPr>
          <w:rFonts w:ascii="ΟGB2312" w:eastAsia="ΟGB2312" w:hAnsi="宋体" w:cs="宋体"/>
          <w:color w:val="000000"/>
          <w:kern w:val="0"/>
          <w:sz w:val="24"/>
        </w:rPr>
        <w:t>有依法交纳税收和社会保障资金的良好记录；</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5</w:t>
      </w:r>
      <w:r>
        <w:rPr>
          <w:rFonts w:ascii="ΟGB2312" w:eastAsia="ΟGB2312" w:hAnsi="宋体" w:cs="宋体" w:hint="eastAsia"/>
          <w:color w:val="000000"/>
          <w:kern w:val="0"/>
          <w:sz w:val="24"/>
        </w:rPr>
        <w:t>、</w:t>
      </w:r>
      <w:r>
        <w:rPr>
          <w:rFonts w:ascii="ΟGB2312" w:eastAsia="ΟGB2312" w:hAnsi="宋体" w:cs="宋体"/>
          <w:color w:val="000000"/>
          <w:kern w:val="0"/>
          <w:sz w:val="24"/>
        </w:rPr>
        <w:t>参加政府采购活动前三年内，在经营活动中没有重大违法记录；</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6</w:t>
      </w:r>
      <w:r>
        <w:rPr>
          <w:rFonts w:ascii="ΟGB2312" w:eastAsia="ΟGB2312" w:hAnsi="宋体" w:cs="宋体" w:hint="eastAsia"/>
          <w:color w:val="000000"/>
          <w:kern w:val="0"/>
          <w:sz w:val="24"/>
        </w:rPr>
        <w:t>、</w:t>
      </w:r>
      <w:r>
        <w:rPr>
          <w:rFonts w:ascii="ΟGB2312" w:eastAsia="ΟGB2312" w:hAnsi="宋体" w:cs="宋体"/>
          <w:color w:val="000000"/>
          <w:kern w:val="0"/>
          <w:sz w:val="24"/>
        </w:rPr>
        <w:t>法律、行政法规规定的其他条件。</w:t>
      </w:r>
    </w:p>
    <w:p w:rsidR="001C1AA8" w:rsidP="001C1AA8">
      <w:pPr>
        <w:autoSpaceDE w:val="0"/>
        <w:autoSpaceDN w:val="0"/>
        <w:adjustRightInd w:val="0"/>
        <w:spacing w:line="400" w:lineRule="exact"/>
        <w:jc w:val="left"/>
        <w:rPr>
          <w:rFonts w:ascii="ΟGB2312" w:eastAsia="ΟGB2312" w:hAnsi="宋体" w:cs="宋体"/>
          <w:b/>
          <w:color w:val="000000"/>
          <w:kern w:val="0"/>
          <w:sz w:val="28"/>
          <w:szCs w:val="28"/>
        </w:rPr>
      </w:pPr>
      <w:r>
        <w:rPr>
          <w:rFonts w:ascii="ΟGB2312" w:eastAsia="ΟGB2312" w:hAnsi="宋体" w:cs="宋体"/>
          <w:b/>
          <w:color w:val="000000"/>
          <w:kern w:val="0"/>
          <w:sz w:val="28"/>
          <w:szCs w:val="28"/>
        </w:rPr>
        <w:t>（二）落实政府采购政策需满足的资格要求</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本项目</w:t>
      </w:r>
      <w:r>
        <w:rPr>
          <w:rFonts w:ascii="ΟGB2312" w:eastAsia="ΟGB2312" w:hAnsi="宋体" w:cs="宋体" w:hint="eastAsia"/>
          <w:color w:val="000000"/>
          <w:kern w:val="0"/>
          <w:sz w:val="24"/>
        </w:rPr>
        <w:t>非</w:t>
      </w:r>
      <w:r>
        <w:rPr>
          <w:rFonts w:ascii="ΟGB2312" w:eastAsia="ΟGB2312" w:hAnsi="宋体" w:cs="宋体"/>
          <w:color w:val="000000"/>
          <w:kern w:val="0"/>
          <w:sz w:val="24"/>
        </w:rPr>
        <w:t>专门面向中小企业采购。</w:t>
      </w:r>
    </w:p>
    <w:p w:rsidR="001C1AA8" w:rsidP="001C1AA8">
      <w:pPr>
        <w:autoSpaceDE w:val="0"/>
        <w:autoSpaceDN w:val="0"/>
        <w:adjustRightInd w:val="0"/>
        <w:spacing w:line="400" w:lineRule="exact"/>
        <w:jc w:val="left"/>
        <w:rPr>
          <w:rFonts w:ascii="ΟGB2312" w:eastAsia="ΟGB2312" w:hAnsi="宋体" w:cs="宋体"/>
          <w:b/>
          <w:color w:val="000000"/>
          <w:kern w:val="0"/>
          <w:sz w:val="28"/>
          <w:szCs w:val="28"/>
        </w:rPr>
      </w:pPr>
      <w:r>
        <w:rPr>
          <w:rFonts w:ascii="ΟGB2312" w:eastAsia="ΟGB2312" w:hAnsi="宋体" w:cs="宋体"/>
          <w:b/>
          <w:color w:val="000000"/>
          <w:kern w:val="0"/>
          <w:sz w:val="28"/>
          <w:szCs w:val="28"/>
        </w:rPr>
        <w:t>（</w:t>
      </w:r>
      <w:r>
        <w:rPr>
          <w:rFonts w:ascii="ΟGB2312" w:eastAsia="ΟGB2312" w:hAnsi="宋体" w:cs="宋体" w:hint="eastAsia"/>
          <w:b/>
          <w:color w:val="000000"/>
          <w:kern w:val="0"/>
          <w:sz w:val="28"/>
          <w:szCs w:val="28"/>
        </w:rPr>
        <w:t>三</w:t>
      </w:r>
      <w:r>
        <w:rPr>
          <w:rFonts w:ascii="ΟGB2312" w:eastAsia="ΟGB2312" w:hAnsi="宋体" w:cs="宋体"/>
          <w:b/>
          <w:color w:val="000000"/>
          <w:kern w:val="0"/>
          <w:sz w:val="28"/>
          <w:szCs w:val="28"/>
        </w:rPr>
        <w:t>）不属于禁止参加本次政府采购活动的供应商条件</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1</w:t>
      </w:r>
      <w:r>
        <w:rPr>
          <w:rFonts w:ascii="ΟGB2312" w:eastAsia="ΟGB2312" w:hAnsi="宋体" w:cs="宋体" w:hint="eastAsia"/>
          <w:color w:val="000000"/>
          <w:kern w:val="0"/>
          <w:sz w:val="24"/>
        </w:rPr>
        <w:t>、</w:t>
      </w:r>
      <w:r>
        <w:rPr>
          <w:rFonts w:ascii="ΟGB2312" w:eastAsia="ΟGB2312" w:hAnsi="宋体" w:cs="宋体"/>
          <w:color w:val="000000"/>
          <w:kern w:val="0"/>
          <w:sz w:val="24"/>
        </w:rPr>
        <w:t>不属于为采购项目提供整体设计、规范编制或者项目管理、监理、检测等服务的供应商。</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2</w:t>
      </w:r>
      <w:r>
        <w:rPr>
          <w:rFonts w:ascii="ΟGB2312" w:eastAsia="ΟGB2312" w:hAnsi="宋体" w:cs="宋体" w:hint="eastAsia"/>
          <w:color w:val="000000"/>
          <w:kern w:val="0"/>
          <w:sz w:val="24"/>
        </w:rPr>
        <w:t>、</w:t>
      </w:r>
      <w:r>
        <w:rPr>
          <w:rFonts w:ascii="ΟGB2312" w:eastAsia="ΟGB2312" w:hAnsi="宋体" w:cs="宋体"/>
          <w:color w:val="000000"/>
          <w:kern w:val="0"/>
          <w:sz w:val="24"/>
        </w:rPr>
        <w:t>单位（自然人）及其现任法定代表人、主要负责人近三年内没有行贿犯罪记录。</w:t>
      </w:r>
    </w:p>
    <w:p w:rsidR="001C1AA8" w:rsidP="001C1AA8">
      <w:pPr>
        <w:autoSpaceDE w:val="0"/>
        <w:autoSpaceDN w:val="0"/>
        <w:adjustRightInd w:val="0"/>
        <w:spacing w:line="400" w:lineRule="exact"/>
        <w:jc w:val="left"/>
        <w:rPr>
          <w:rFonts w:ascii="ΟGB2312" w:eastAsia="ΟGB2312" w:hAnsi="宋体" w:cs="宋体"/>
          <w:color w:val="000000"/>
          <w:kern w:val="0"/>
          <w:sz w:val="24"/>
        </w:rPr>
      </w:pPr>
      <w:r>
        <w:rPr>
          <w:rFonts w:ascii="ΟGB2312" w:eastAsia="ΟGB2312" w:hAnsi="宋体" w:cs="宋体"/>
          <w:color w:val="000000"/>
          <w:kern w:val="0"/>
          <w:sz w:val="24"/>
        </w:rPr>
        <w:t>3</w:t>
      </w:r>
      <w:r>
        <w:rPr>
          <w:rFonts w:ascii="ΟGB2312" w:eastAsia="ΟGB2312" w:hAnsi="宋体" w:cs="宋体" w:hint="eastAsia"/>
          <w:color w:val="000000"/>
          <w:kern w:val="0"/>
          <w:sz w:val="24"/>
        </w:rPr>
        <w:t>、</w:t>
      </w:r>
      <w:r>
        <w:rPr>
          <w:rFonts w:ascii="ΟGB2312" w:eastAsia="ΟGB2312" w:hAnsi="宋体" w:cs="宋体"/>
          <w:color w:val="000000"/>
          <w:kern w:val="0"/>
          <w:sz w:val="24"/>
        </w:rPr>
        <w:t>单位（自然人）没有列入失信被执行人、重大税收违法案件当事人名单、政府采购严重违法失信行为记录名单。</w:t>
      </w:r>
    </w:p>
    <w:p w:rsidR="001C1AA8" w:rsidP="001C1AA8">
      <w:pPr>
        <w:autoSpaceDE w:val="0"/>
        <w:autoSpaceDN w:val="0"/>
        <w:adjustRightInd w:val="0"/>
        <w:spacing w:line="400" w:lineRule="exact"/>
        <w:jc w:val="left"/>
        <w:rPr>
          <w:rFonts w:ascii="ΟGB2312" w:eastAsia="ΟGB2312" w:hAnsi="宋体" w:cs="宋体"/>
          <w:b/>
          <w:color w:val="000000"/>
          <w:kern w:val="0"/>
          <w:sz w:val="28"/>
          <w:szCs w:val="28"/>
        </w:rPr>
      </w:pPr>
      <w:r>
        <w:rPr>
          <w:rFonts w:ascii="ΟGB2312" w:eastAsia="ΟGB2312" w:hAnsi="宋体" w:cs="宋体"/>
          <w:b/>
          <w:color w:val="000000"/>
          <w:kern w:val="0"/>
          <w:sz w:val="28"/>
          <w:szCs w:val="28"/>
        </w:rPr>
        <w:t>（</w:t>
      </w:r>
      <w:r>
        <w:rPr>
          <w:rFonts w:ascii="ΟGB2312" w:eastAsia="ΟGB2312" w:hAnsi="宋体" w:cs="宋体" w:hint="eastAsia"/>
          <w:b/>
          <w:color w:val="000000"/>
          <w:kern w:val="0"/>
          <w:sz w:val="28"/>
          <w:szCs w:val="28"/>
        </w:rPr>
        <w:t>四</w:t>
      </w:r>
      <w:r>
        <w:rPr>
          <w:rFonts w:ascii="ΟGB2312" w:eastAsia="ΟGB2312" w:hAnsi="宋体" w:cs="宋体"/>
          <w:b/>
          <w:color w:val="000000"/>
          <w:kern w:val="0"/>
          <w:sz w:val="28"/>
          <w:szCs w:val="28"/>
        </w:rPr>
        <w:t>）根据采购项目需求规定的特定条件</w:t>
      </w:r>
    </w:p>
    <w:p w:rsidR="001C1AA8" w:rsidP="001C1AA8">
      <w:pPr>
        <w:autoSpaceDE w:val="0"/>
        <w:autoSpaceDN w:val="0"/>
        <w:adjustRightInd w:val="0"/>
        <w:spacing w:line="400" w:lineRule="exact"/>
        <w:ind w:firstLine="360" w:firstLineChars="150"/>
        <w:jc w:val="left"/>
        <w:rPr>
          <w:rFonts w:ascii="ΟGB2312" w:eastAsia="ΟGB2312" w:hAnsi="宋体" w:cs="宋体"/>
          <w:b/>
          <w:color w:val="000000"/>
          <w:kern w:val="0"/>
          <w:sz w:val="28"/>
          <w:szCs w:val="28"/>
        </w:rPr>
      </w:pPr>
      <w:r>
        <w:rPr>
          <w:rFonts w:ascii="ΟGB2312" w:eastAsia="ΟGB2312" w:hAnsi="宋体" w:cs="宋体" w:hint="eastAsia"/>
          <w:b/>
          <w:color w:val="000000"/>
          <w:kern w:val="0"/>
          <w:sz w:val="28"/>
          <w:szCs w:val="28"/>
        </w:rPr>
        <w:t>无</w:t>
      </w:r>
    </w:p>
    <w:p w:rsidR="001C1AA8" w:rsidP="001C1AA8">
      <w:pPr>
        <w:autoSpaceDE w:val="0"/>
        <w:autoSpaceDN w:val="0"/>
        <w:adjustRightInd w:val="0"/>
        <w:spacing w:line="400" w:lineRule="exact"/>
        <w:ind w:firstLine="360" w:firstLineChars="150"/>
        <w:jc w:val="left"/>
        <w:rPr>
          <w:rFonts w:ascii="ΟGB2312" w:eastAsia="ΟGB2312" w:hAnsi="宋体" w:cs="宋体"/>
          <w:color w:val="000000"/>
          <w:kern w:val="0"/>
          <w:sz w:val="24"/>
        </w:rPr>
      </w:pPr>
    </w:p>
    <w:p w:rsidR="001C1AA8" w:rsidP="001C1AA8">
      <w:pPr>
        <w:autoSpaceDE w:val="0"/>
        <w:autoSpaceDN w:val="0"/>
        <w:adjustRightInd w:val="0"/>
        <w:spacing w:line="400" w:lineRule="exact"/>
        <w:ind w:firstLine="360" w:firstLineChars="150"/>
        <w:jc w:val="left"/>
        <w:rPr>
          <w:rFonts w:ascii="ΟGB2312" w:eastAsia="ΟGB2312" w:hAnsi="宋体" w:cs="宋体"/>
          <w:color w:val="000000"/>
          <w:kern w:val="0"/>
          <w:sz w:val="24"/>
        </w:rPr>
      </w:pPr>
    </w:p>
    <w:p w:rsidR="001C1AA8" w:rsidP="001C1AA8">
      <w:pPr>
        <w:autoSpaceDE w:val="0"/>
        <w:autoSpaceDN w:val="0"/>
        <w:adjustRightInd w:val="0"/>
        <w:spacing w:line="400" w:lineRule="exact"/>
        <w:jc w:val="left"/>
        <w:rPr>
          <w:rFonts w:ascii="宋体" w:eastAsia="黑体" w:hAnsi="宋体" w:cs="宋体"/>
          <w:color w:val="000000"/>
          <w:kern w:val="0"/>
          <w:sz w:val="23"/>
          <w:szCs w:val="23"/>
        </w:rPr>
      </w:pPr>
    </w:p>
    <w:p w:rsidR="001C1AA8" w:rsidP="001C1AA8">
      <w:pPr>
        <w:pStyle w:val="a20"/>
        <w:spacing w:line="420" w:lineRule="exact"/>
        <w:ind w:firstLine="470" w:firstLineChars="196"/>
        <w:rPr>
          <w:b/>
          <w:color w:val="000000"/>
          <w:sz w:val="24"/>
        </w:rPr>
      </w:pPr>
      <w:r>
        <w:rPr>
          <w:b/>
          <w:color w:val="000000"/>
          <w:sz w:val="24"/>
        </w:rPr>
        <w:t>注：</w:t>
      </w:r>
      <w:r>
        <w:rPr>
          <w:b/>
          <w:color w:val="000000"/>
          <w:sz w:val="24"/>
        </w:rPr>
        <w:t>1</w:t>
      </w:r>
      <w:r>
        <w:rPr>
          <w:rFonts w:hint="eastAsia"/>
          <w:b/>
          <w:color w:val="000000"/>
          <w:sz w:val="24"/>
        </w:rPr>
        <w:t>、</w:t>
      </w:r>
      <w:r>
        <w:rPr>
          <w:b/>
          <w:color w:val="000000"/>
          <w:sz w:val="24"/>
        </w:rPr>
        <w:t>本项目确定供应商重大违法记录中较大数额罚款的金额标准按照四川省人民政府令第</w:t>
      </w:r>
      <w:r>
        <w:rPr>
          <w:b/>
          <w:color w:val="000000"/>
          <w:sz w:val="24"/>
        </w:rPr>
        <w:t>317</w:t>
      </w:r>
      <w:r>
        <w:rPr>
          <w:b/>
          <w:color w:val="000000"/>
          <w:sz w:val="24"/>
        </w:rPr>
        <w:t>号《四川省行政处罚听证程序规定》，对非经营活动中公民的违法行为处以罚款或者没收财产</w:t>
      </w:r>
      <w:r>
        <w:rPr>
          <w:b/>
          <w:color w:val="000000"/>
          <w:sz w:val="24"/>
        </w:rPr>
        <w:t>2000</w:t>
      </w:r>
      <w:r>
        <w:rPr>
          <w:b/>
          <w:color w:val="000000"/>
          <w:sz w:val="24"/>
        </w:rPr>
        <w:t>元以上、法人或者其他组织的违法行为处以罚款或者没收财产</w:t>
      </w:r>
      <w:r>
        <w:rPr>
          <w:b/>
          <w:color w:val="000000"/>
          <w:sz w:val="24"/>
        </w:rPr>
        <w:t>2</w:t>
      </w:r>
      <w:r>
        <w:rPr>
          <w:b/>
          <w:color w:val="000000"/>
          <w:sz w:val="24"/>
        </w:rPr>
        <w:t>万元以上；对在经营活动中的违法行为处以罚款或者没收财产</w:t>
      </w:r>
      <w:r>
        <w:rPr>
          <w:b/>
          <w:color w:val="000000"/>
          <w:sz w:val="24"/>
        </w:rPr>
        <w:t>5</w:t>
      </w:r>
      <w:r>
        <w:rPr>
          <w:b/>
          <w:color w:val="000000"/>
          <w:sz w:val="24"/>
        </w:rPr>
        <w:t>万元以上。</w:t>
      </w:r>
    </w:p>
    <w:p w:rsidR="001C1AA8" w:rsidP="001C1AA8">
      <w:pPr>
        <w:pStyle w:val="a20"/>
        <w:spacing w:line="420" w:lineRule="exact"/>
        <w:ind w:firstLine="470" w:firstLineChars="196"/>
        <w:rPr>
          <w:b/>
          <w:color w:val="000000"/>
          <w:sz w:val="24"/>
        </w:rPr>
      </w:pPr>
      <w:r>
        <w:rPr>
          <w:b/>
          <w:color w:val="000000"/>
          <w:sz w:val="24"/>
        </w:rPr>
        <w:t>2</w:t>
      </w:r>
      <w:r>
        <w:rPr>
          <w:rFonts w:hint="eastAsia"/>
          <w:b/>
          <w:color w:val="000000"/>
          <w:sz w:val="24"/>
        </w:rPr>
        <w:t>、</w:t>
      </w:r>
      <w:r>
        <w:rPr>
          <w:b/>
          <w:color w:val="000000"/>
          <w:sz w:val="24"/>
        </w:rPr>
        <w:t>供应商在参加政府采购活动前，被纳入法院、工商行政管理部门、</w:t>
      </w:r>
      <w:r>
        <w:rPr>
          <w:b/>
          <w:color w:val="000000"/>
          <w:sz w:val="24"/>
        </w:rPr>
        <w:t>税务部门、银行认定的失信名单且在有效期内，或者在前三年政府采购合同履约过程中及其他经营活动履约过程中未依法履约被有关行政部门处罚（处理）的，本项目不认定其具有良好的商业信誉。</w:t>
      </w: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jc w:val="center"/>
        <w:rPr>
          <w:rFonts w:ascii="黑体" w:eastAsia="黑体"/>
          <w:b/>
          <w:color w:val="000000"/>
          <w:sz w:val="32"/>
          <w:szCs w:val="32"/>
        </w:rPr>
      </w:pPr>
      <w:r>
        <w:rPr>
          <w:rFonts w:ascii="黑体" w:eastAsia="黑体" w:hint="eastAsia"/>
          <w:b/>
          <w:color w:val="000000"/>
          <w:sz w:val="32"/>
          <w:szCs w:val="32"/>
        </w:rPr>
        <w:t>第四章</w:t>
      </w:r>
      <w:r>
        <w:rPr>
          <w:rFonts w:ascii="黑体" w:eastAsia="黑体" w:hint="eastAsia"/>
          <w:b/>
          <w:color w:val="000000"/>
          <w:sz w:val="32"/>
          <w:szCs w:val="32"/>
        </w:rPr>
        <w:t xml:space="preserve"> </w:t>
      </w:r>
      <w:r>
        <w:rPr>
          <w:rFonts w:ascii="黑体" w:eastAsia="黑体" w:hint="eastAsia"/>
          <w:b/>
          <w:color w:val="000000"/>
          <w:sz w:val="32"/>
          <w:szCs w:val="32"/>
        </w:rPr>
        <w:t>供应商资格证明材料</w:t>
      </w:r>
    </w:p>
    <w:p w:rsidR="001C1AA8" w:rsidP="001C1AA8">
      <w:pPr>
        <w:jc w:val="center"/>
        <w:rPr>
          <w:rFonts w:hAnsi="宋体"/>
          <w:b/>
          <w:color w:val="000000"/>
          <w:sz w:val="28"/>
          <w:szCs w:val="28"/>
        </w:rPr>
      </w:pPr>
    </w:p>
    <w:p w:rsidR="001C1AA8" w:rsidP="001C1AA8">
      <w:pPr>
        <w:pStyle w:val="Heading2"/>
        <w:spacing w:before="0" w:after="0" w:line="500" w:lineRule="exact"/>
        <w:ind w:left="480" w:leftChars="200"/>
        <w:rPr>
          <w:rFonts w:ascii="宋体" w:hAnsi="宋体"/>
          <w:color w:val="000000"/>
          <w:sz w:val="24"/>
        </w:rPr>
      </w:pPr>
      <w:r>
        <w:rPr>
          <w:rFonts w:ascii="宋体" w:hAnsi="宋体" w:hint="eastAsia"/>
          <w:color w:val="000000"/>
          <w:sz w:val="24"/>
        </w:rPr>
        <w:t>供应商参加本次投标时必须在响应文件中提供以下资格、资质性及其他具有类似效力要求的相关证明材料：</w:t>
      </w:r>
    </w:p>
    <w:p w:rsidR="001C1AA8" w:rsidP="001C1AA8">
      <w:pPr>
        <w:jc w:val="center"/>
        <w:rPr>
          <w:b/>
          <w:color w:val="000000"/>
          <w:sz w:val="36"/>
          <w:szCs w:val="36"/>
        </w:rPr>
      </w:pPr>
    </w:p>
    <w:p w:rsidR="001C1AA8" w:rsidP="001C1AA8">
      <w:pPr>
        <w:spacing w:line="500" w:lineRule="exact"/>
        <w:ind w:left="581" w:firstLine="120" w:leftChars="242" w:firstLineChars="50"/>
        <w:rPr>
          <w:rFonts w:ascii="宋体" w:hAnsi="宋体"/>
          <w:color w:val="000000"/>
          <w:sz w:val="24"/>
        </w:rPr>
      </w:pPr>
      <w:r>
        <w:rPr>
          <w:rFonts w:hint="eastAsia"/>
          <w:color w:val="000000"/>
          <w:sz w:val="24"/>
        </w:rPr>
        <w:t>1</w:t>
      </w:r>
      <w:r>
        <w:rPr>
          <w:rFonts w:hint="eastAsia"/>
          <w:color w:val="000000"/>
          <w:sz w:val="24"/>
        </w:rPr>
        <w:t>、营业执照副本复印件</w:t>
      </w:r>
      <w:r>
        <w:rPr>
          <w:rFonts w:ascii="宋体" w:hAnsi="宋体" w:hint="eastAsia"/>
          <w:color w:val="000000"/>
          <w:sz w:val="24"/>
        </w:rPr>
        <w:t>；</w:t>
      </w:r>
    </w:p>
    <w:p w:rsidR="001C1AA8" w:rsidP="001C1AA8">
      <w:pPr>
        <w:spacing w:line="500" w:lineRule="exact"/>
        <w:ind w:left="550" w:firstLine="118" w:leftChars="229" w:firstLineChars="49"/>
        <w:rPr>
          <w:color w:val="000000"/>
          <w:sz w:val="24"/>
        </w:rPr>
      </w:pPr>
      <w:r>
        <w:rPr>
          <w:rFonts w:hint="eastAsia"/>
          <w:color w:val="000000"/>
          <w:sz w:val="24"/>
        </w:rPr>
        <w:t>2</w:t>
      </w:r>
      <w:r>
        <w:rPr>
          <w:rFonts w:hint="eastAsia"/>
          <w:color w:val="000000"/>
          <w:sz w:val="24"/>
        </w:rPr>
        <w:t>、法定代表人授权书（原件，如法定代表人参加投标的，不需提供）；</w:t>
      </w:r>
    </w:p>
    <w:p w:rsidR="001C1AA8" w:rsidP="001C1AA8">
      <w:pPr>
        <w:spacing w:line="500" w:lineRule="exact"/>
        <w:ind w:left="550" w:firstLine="118" w:leftChars="229" w:firstLineChars="49"/>
        <w:rPr>
          <w:color w:val="000000"/>
          <w:sz w:val="24"/>
        </w:rPr>
      </w:pPr>
      <w:r>
        <w:rPr>
          <w:rFonts w:hint="eastAsia"/>
          <w:color w:val="000000"/>
          <w:sz w:val="24"/>
        </w:rPr>
        <w:t>3</w:t>
      </w:r>
      <w:r>
        <w:rPr>
          <w:rFonts w:hint="eastAsia"/>
          <w:color w:val="000000"/>
          <w:sz w:val="24"/>
        </w:rPr>
        <w:t>、法定代表人的身份证复印件；</w:t>
      </w:r>
    </w:p>
    <w:p w:rsidR="001C1AA8" w:rsidP="001C1AA8">
      <w:pPr>
        <w:spacing w:line="500" w:lineRule="exact"/>
        <w:ind w:left="550" w:firstLine="118" w:leftChars="229" w:firstLineChars="49"/>
        <w:rPr>
          <w:color w:val="000000"/>
          <w:sz w:val="24"/>
        </w:rPr>
      </w:pPr>
      <w:r>
        <w:rPr>
          <w:rFonts w:hint="eastAsia"/>
          <w:color w:val="000000"/>
          <w:sz w:val="24"/>
        </w:rPr>
        <w:t>4</w:t>
      </w:r>
      <w:r>
        <w:rPr>
          <w:rFonts w:hint="eastAsia"/>
          <w:color w:val="000000"/>
          <w:sz w:val="24"/>
        </w:rPr>
        <w:t>、授权代表的身份证复印件；</w:t>
      </w:r>
    </w:p>
    <w:p w:rsidR="001C1AA8" w:rsidP="001C1AA8">
      <w:pPr>
        <w:pStyle w:val="Default"/>
        <w:spacing w:line="500" w:lineRule="exact"/>
        <w:ind w:firstLine="600" w:firstLineChars="250"/>
        <w:rPr>
          <w:rFonts w:ascii="ΟGB2312" w:eastAsia="ΟGB2312" w:hAnsi="宋体" w:cs="宋体"/>
        </w:rPr>
      </w:pPr>
      <w:r>
        <w:rPr>
          <w:rFonts w:hint="eastAsia"/>
        </w:rPr>
        <w:t>5</w:t>
      </w:r>
      <w:r>
        <w:rPr>
          <w:rFonts w:hint="eastAsia"/>
        </w:rPr>
        <w:t>、</w:t>
      </w:r>
      <w:r>
        <w:rPr>
          <w:rFonts w:ascii="ΟGB2312" w:eastAsia="ΟGB2312" w:hAnsi="宋体" w:cs="宋体"/>
        </w:rPr>
        <w:t>提供</w:t>
      </w:r>
      <w:r>
        <w:rPr>
          <w:rFonts w:ascii="ΟGB2312" w:eastAsia="ΟGB2312" w:hAnsi="宋体" w:cs="宋体"/>
        </w:rPr>
        <w:t>20</w:t>
      </w:r>
      <w:r>
        <w:rPr>
          <w:rFonts w:ascii="ΟGB2312" w:eastAsia="ΟGB2312" w:hAnsi="宋体" w:cs="宋体" w:hint="eastAsia"/>
        </w:rPr>
        <w:t>18</w:t>
      </w:r>
      <w:r>
        <w:rPr>
          <w:rFonts w:ascii="ΟGB2312" w:eastAsia="ΟGB2312" w:hAnsi="宋体" w:cs="宋体"/>
        </w:rPr>
        <w:t>年度或</w:t>
      </w:r>
      <w:r>
        <w:rPr>
          <w:rFonts w:ascii="ΟGB2312" w:eastAsia="ΟGB2312" w:hAnsi="宋体" w:cs="宋体"/>
        </w:rPr>
        <w:t>201</w:t>
      </w:r>
      <w:r>
        <w:rPr>
          <w:rFonts w:ascii="ΟGB2312" w:eastAsia="ΟGB2312" w:hAnsi="宋体" w:cs="宋体" w:hint="eastAsia"/>
        </w:rPr>
        <w:t>9</w:t>
      </w:r>
      <w:r>
        <w:rPr>
          <w:rFonts w:ascii="ΟGB2312" w:eastAsia="ΟGB2312" w:hAnsi="宋体" w:cs="宋体"/>
        </w:rPr>
        <w:t>年度财务状况报告</w:t>
      </w:r>
      <w:r>
        <w:rPr>
          <w:rFonts w:ascii="ΟGB2312" w:eastAsia="ΟGB2312" w:hAnsi="宋体" w:cs="宋体" w:hint="eastAsia"/>
        </w:rPr>
        <w:t>（</w:t>
      </w:r>
      <w:r>
        <w:rPr>
          <w:rFonts w:ascii="ΟGB2312" w:eastAsia="ΟGB2312" w:hAnsi="宋体" w:cs="宋体"/>
        </w:rPr>
        <w:t>可提供经审计的财务报告复印件（包含审计报告和审计报告中所涉及的财务报表和报表附注）或供应商内部的财务报表复印件（至少包含资产负债表）；新成立不足一年的可提供在工商备案的公司章程复印件；供应商为自然人的须出具银行机构开具的资信证明</w:t>
      </w:r>
      <w:r>
        <w:rPr>
          <w:rFonts w:ascii="ΟGB2312" w:eastAsia="ΟGB2312" w:hAnsi="宋体" w:cs="宋体" w:hint="eastAsia"/>
        </w:rPr>
        <w:t>）；</w:t>
      </w:r>
    </w:p>
    <w:p w:rsidR="001C1AA8" w:rsidP="001C1AA8">
      <w:pPr>
        <w:spacing w:line="500" w:lineRule="exact"/>
        <w:ind w:left="1044" w:hanging="360" w:leftChars="285" w:hangingChars="150"/>
        <w:rPr>
          <w:color w:val="000000"/>
          <w:sz w:val="24"/>
        </w:rPr>
      </w:pPr>
      <w:r>
        <w:rPr>
          <w:rFonts w:hint="eastAsia"/>
          <w:color w:val="000000"/>
          <w:sz w:val="24"/>
        </w:rPr>
        <w:t>6</w:t>
      </w:r>
      <w:r>
        <w:rPr>
          <w:rFonts w:hint="eastAsia"/>
          <w:color w:val="000000"/>
          <w:sz w:val="24"/>
        </w:rPr>
        <w:t>、承诺函原件</w:t>
      </w:r>
      <w:r>
        <w:rPr>
          <w:rFonts w:ascii="ΟGB2312" w:eastAsia="ΟGB2312" w:hAnsi="宋体" w:cs="宋体" w:hint="eastAsia"/>
          <w:color w:val="000000"/>
          <w:kern w:val="0"/>
          <w:sz w:val="24"/>
        </w:rPr>
        <w:t>。</w:t>
      </w:r>
    </w:p>
    <w:p w:rsidR="001C1AA8" w:rsidP="001C1AA8">
      <w:pPr>
        <w:autoSpaceDE w:val="0"/>
        <w:autoSpaceDN w:val="0"/>
        <w:adjustRightInd w:val="0"/>
        <w:spacing w:line="400" w:lineRule="exact"/>
        <w:jc w:val="left"/>
        <w:rPr>
          <w:b/>
          <w:color w:val="000000"/>
          <w:sz w:val="24"/>
        </w:rPr>
      </w:pPr>
    </w:p>
    <w:p w:rsidR="001C1AA8" w:rsidP="001C1AA8">
      <w:pPr>
        <w:autoSpaceDE w:val="0"/>
        <w:autoSpaceDN w:val="0"/>
        <w:adjustRightInd w:val="0"/>
        <w:spacing w:line="400" w:lineRule="exact"/>
        <w:jc w:val="left"/>
        <w:rPr>
          <w:b/>
          <w:color w:val="000000"/>
          <w:sz w:val="24"/>
        </w:rPr>
      </w:pPr>
    </w:p>
    <w:p w:rsidR="001C1AA8" w:rsidP="001C1AA8">
      <w:pPr>
        <w:autoSpaceDE w:val="0"/>
        <w:autoSpaceDN w:val="0"/>
        <w:adjustRightInd w:val="0"/>
        <w:spacing w:line="400" w:lineRule="exact"/>
        <w:ind w:firstLine="353" w:firstLineChars="147"/>
        <w:jc w:val="left"/>
        <w:rPr>
          <w:b/>
          <w:color w:val="000000"/>
          <w:sz w:val="24"/>
        </w:rPr>
      </w:pPr>
      <w:r>
        <w:rPr>
          <w:rFonts w:hint="eastAsia"/>
          <w:b/>
          <w:color w:val="000000"/>
          <w:sz w:val="24"/>
        </w:rPr>
        <w:t>注：</w:t>
      </w:r>
      <w:r>
        <w:rPr>
          <w:b/>
          <w:color w:val="000000"/>
          <w:sz w:val="24"/>
        </w:rPr>
        <w:t>1</w:t>
      </w:r>
      <w:r>
        <w:rPr>
          <w:rFonts w:hint="eastAsia"/>
          <w:b/>
          <w:color w:val="000000"/>
          <w:sz w:val="24"/>
        </w:rPr>
        <w:t>、供应商提供的以上资格证明材料需加盖供应商公章，复印件为原件的扫描件、复印件、影印件。（复印件所在页按要求加盖了公章或复印件为多页但至少有一页按要求加盖了公章的，视为满足复印件加盖供应商公章的要求）</w:t>
      </w:r>
    </w:p>
    <w:p w:rsidR="001C1AA8" w:rsidP="001C1AA8">
      <w:pPr>
        <w:spacing w:line="400" w:lineRule="exact"/>
        <w:ind w:firstLine="547" w:firstLineChars="228"/>
        <w:rPr>
          <w:b/>
          <w:color w:val="000000"/>
          <w:sz w:val="24"/>
        </w:rPr>
      </w:pPr>
      <w:r>
        <w:rPr>
          <w:b/>
          <w:color w:val="000000"/>
          <w:sz w:val="24"/>
        </w:rPr>
        <w:t>2</w:t>
      </w:r>
      <w:r>
        <w:rPr>
          <w:rFonts w:hint="eastAsia"/>
          <w:b/>
          <w:color w:val="000000"/>
          <w:sz w:val="24"/>
        </w:rPr>
        <w:t>、供应商提供的以上资格证明材料必须清楚清晰可辨、有效，否则将导致其投标或成交资格被取消。</w:t>
      </w: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spacing w:line="480" w:lineRule="exact"/>
        <w:ind w:firstLine="480" w:firstLineChars="200"/>
        <w:rPr>
          <w:rFonts w:ascii="宋体" w:hAnsi="宋体"/>
          <w:b/>
          <w:color w:val="000000"/>
          <w:sz w:val="24"/>
        </w:rPr>
      </w:pPr>
    </w:p>
    <w:p w:rsidR="001C1AA8" w:rsidP="001C1AA8">
      <w:pPr>
        <w:numPr>
          <w:ilvl w:val="0"/>
          <w:numId w:val="7"/>
        </w:numPr>
        <w:tabs>
          <w:tab w:val="left" w:pos="3061"/>
          <w:tab w:val="left" w:pos="7665"/>
        </w:tabs>
        <w:spacing w:line="480" w:lineRule="exact"/>
        <w:rPr>
          <w:rFonts w:ascii="宋体" w:hAnsi="宋体"/>
          <w:b/>
          <w:color w:val="000000"/>
          <w:sz w:val="32"/>
          <w:szCs w:val="32"/>
        </w:rPr>
      </w:pPr>
      <w:r>
        <w:rPr>
          <w:rFonts w:ascii="宋体" w:hAnsi="宋体" w:hint="eastAsia"/>
          <w:b/>
          <w:color w:val="000000"/>
          <w:sz w:val="32"/>
          <w:szCs w:val="32"/>
        </w:rPr>
        <w:t>采购项目服务和商务及其他要求</w:t>
      </w:r>
    </w:p>
    <w:p w:rsidR="001C1AA8" w:rsidP="001C1AA8">
      <w:pPr>
        <w:tabs>
          <w:tab w:val="left" w:pos="7665"/>
        </w:tabs>
        <w:spacing w:line="480" w:lineRule="exact"/>
        <w:ind w:left="1606"/>
        <w:rPr>
          <w:rFonts w:ascii="宋体" w:hAnsi="宋体"/>
          <w:b/>
          <w:color w:val="000000"/>
          <w:sz w:val="32"/>
          <w:szCs w:val="32"/>
        </w:rPr>
      </w:pPr>
    </w:p>
    <w:p w:rsidR="001C1AA8" w:rsidP="001C1AA8">
      <w:pPr>
        <w:rPr>
          <w:rFonts w:ascii="宋体" w:hAnsi="宋体"/>
          <w:b/>
          <w:bCs/>
          <w:color w:val="000000"/>
          <w:sz w:val="28"/>
          <w:szCs w:val="28"/>
        </w:rPr>
      </w:pPr>
      <w:r>
        <w:rPr>
          <w:rFonts w:ascii="宋体" w:hAnsi="宋体" w:hint="eastAsia"/>
          <w:b/>
          <w:color w:val="000000"/>
          <w:sz w:val="28"/>
          <w:szCs w:val="28"/>
        </w:rPr>
        <w:t>一、</w:t>
      </w:r>
      <w:r>
        <w:rPr>
          <w:rFonts w:hint="eastAsia"/>
          <w:b/>
          <w:color w:val="000000"/>
          <w:sz w:val="28"/>
          <w:szCs w:val="28"/>
        </w:rPr>
        <w:t>项目</w:t>
      </w:r>
      <w:r>
        <w:rPr>
          <w:rFonts w:ascii="宋体" w:hAnsi="宋体" w:hint="eastAsia"/>
          <w:b/>
          <w:bCs/>
          <w:color w:val="000000"/>
          <w:sz w:val="28"/>
          <w:szCs w:val="28"/>
        </w:rPr>
        <w:t>概述：简阳市住房和城乡建设局白蚁防治劳务</w:t>
      </w:r>
      <w:r>
        <w:rPr>
          <w:rFonts w:ascii="宋体" w:hAnsi="宋体"/>
          <w:b/>
          <w:bCs/>
          <w:color w:val="000000"/>
          <w:sz w:val="28"/>
          <w:szCs w:val="28"/>
        </w:rPr>
        <w:t>外包</w:t>
      </w:r>
      <w:r>
        <w:rPr>
          <w:rFonts w:ascii="宋体" w:hAnsi="宋体" w:hint="eastAsia"/>
          <w:b/>
          <w:bCs/>
          <w:color w:val="000000"/>
          <w:sz w:val="28"/>
          <w:szCs w:val="28"/>
        </w:rPr>
        <w:t>服务采购</w:t>
      </w:r>
    </w:p>
    <w:p w:rsidR="001C1AA8" w:rsidP="001C1AA8">
      <w:pPr>
        <w:spacing w:line="500" w:lineRule="exact"/>
        <w:rPr>
          <w:rFonts w:ascii="宋体" w:hAnsi="宋体"/>
          <w:b/>
          <w:bCs/>
          <w:color w:val="000000"/>
          <w:sz w:val="28"/>
          <w:szCs w:val="28"/>
        </w:rPr>
      </w:pPr>
      <w:r>
        <w:rPr>
          <w:rFonts w:ascii="宋体" w:hAnsi="宋体" w:hint="eastAsia"/>
          <w:b/>
          <w:bCs/>
          <w:color w:val="000000"/>
          <w:sz w:val="28"/>
          <w:szCs w:val="28"/>
        </w:rPr>
        <w:t>二、服务内容及相关要求</w:t>
      </w:r>
    </w:p>
    <w:p w:rsidR="001C1AA8" w:rsidP="001C1AA8">
      <w:pPr>
        <w:spacing w:line="500" w:lineRule="exact"/>
        <w:rPr>
          <w:rFonts w:hAnsi="宋体"/>
          <w:b/>
          <w:color w:val="000000"/>
          <w:sz w:val="28"/>
          <w:szCs w:val="28"/>
        </w:rPr>
      </w:pPr>
      <w:r>
        <w:rPr>
          <w:rFonts w:hAnsi="宋体" w:hint="eastAsia"/>
          <w:b/>
          <w:color w:val="000000"/>
          <w:sz w:val="28"/>
          <w:szCs w:val="28"/>
        </w:rPr>
        <w:t>（一）服务</w:t>
      </w:r>
      <w:r>
        <w:rPr>
          <w:rFonts w:hAnsi="宋体"/>
          <w:b/>
          <w:color w:val="000000"/>
          <w:sz w:val="28"/>
          <w:szCs w:val="28"/>
        </w:rPr>
        <w:t>内容</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简州新城范围内新建房屋预防施工预计施药面积为约</w:t>
      </w:r>
      <w:r>
        <w:rPr>
          <w:rFonts w:ascii="宋体" w:hAnsi="宋体" w:hint="eastAsia"/>
          <w:color w:val="000000"/>
          <w:sz w:val="24"/>
        </w:rPr>
        <w:t>30</w:t>
      </w:r>
      <w:r>
        <w:rPr>
          <w:rFonts w:ascii="宋体" w:hAnsi="宋体" w:hint="eastAsia"/>
          <w:color w:val="000000"/>
          <w:sz w:val="24"/>
        </w:rPr>
        <w:t>万平方米。</w:t>
      </w:r>
    </w:p>
    <w:p w:rsidR="001C1AA8" w:rsidP="001C1AA8">
      <w:pPr>
        <w:spacing w:line="500" w:lineRule="exact"/>
        <w:rPr>
          <w:rFonts w:hAnsi="宋体"/>
          <w:b/>
          <w:color w:val="000000"/>
          <w:sz w:val="28"/>
          <w:szCs w:val="28"/>
        </w:rPr>
      </w:pPr>
      <w:r>
        <w:rPr>
          <w:rFonts w:hAnsi="宋体" w:hint="eastAsia"/>
          <w:b/>
          <w:color w:val="000000"/>
          <w:sz w:val="28"/>
          <w:szCs w:val="28"/>
        </w:rPr>
        <w:t>（二）服务</w:t>
      </w:r>
      <w:r>
        <w:rPr>
          <w:rFonts w:hAnsi="宋体"/>
          <w:b/>
          <w:color w:val="000000"/>
          <w:sz w:val="28"/>
          <w:szCs w:val="28"/>
        </w:rPr>
        <w:t>要求</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质量标准：四川省（区域性）地方标准《房屋白蚁预防工程药物土壤屏障检测和评价》（</w:t>
      </w:r>
      <w:r>
        <w:rPr>
          <w:rFonts w:ascii="宋体" w:hAnsi="宋体" w:hint="eastAsia"/>
          <w:color w:val="000000"/>
          <w:sz w:val="24"/>
        </w:rPr>
        <w:t xml:space="preserve">DB 510100/T </w:t>
      </w:r>
      <w:r>
        <w:rPr>
          <w:rFonts w:ascii="宋体" w:hAnsi="宋体" w:hint="eastAsia"/>
          <w:color w:val="000000"/>
          <w:sz w:val="24"/>
        </w:rPr>
        <w:t>114-2012</w:t>
      </w:r>
      <w:r>
        <w:rPr>
          <w:rFonts w:ascii="宋体" w:hAnsi="宋体" w:hint="eastAsia"/>
          <w:color w:val="000000"/>
          <w:sz w:val="24"/>
        </w:rPr>
        <w:t>）、地方标准《白蚁防治技术规程》（</w:t>
      </w:r>
      <w:r>
        <w:rPr>
          <w:rFonts w:ascii="宋体" w:hAnsi="宋体" w:hint="eastAsia"/>
          <w:color w:val="000000"/>
          <w:sz w:val="24"/>
        </w:rPr>
        <w:t>DB51/T5012-2013</w:t>
      </w:r>
      <w:r>
        <w:rPr>
          <w:rFonts w:ascii="宋体" w:hAnsi="宋体" w:hint="eastAsia"/>
          <w:color w:val="000000"/>
          <w:sz w:val="24"/>
        </w:rPr>
        <w:t>）和行业标准《房屋白蚁预防技术规程》（</w:t>
      </w:r>
      <w:r>
        <w:rPr>
          <w:rFonts w:ascii="宋体" w:hAnsi="宋体" w:hint="eastAsia"/>
          <w:color w:val="000000"/>
          <w:sz w:val="24"/>
        </w:rPr>
        <w:t>JGJ/T 245-2011</w:t>
      </w:r>
      <w:r>
        <w:rPr>
          <w:rFonts w:ascii="宋体" w:hAnsi="宋体" w:hint="eastAsia"/>
          <w:color w:val="000000"/>
          <w:sz w:val="24"/>
        </w:rPr>
        <w:t>）。</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）成交供应商使用的白蚁防治药剂应为“三证”齐全，防治对象包含白蚁的卫生杀虫剂，且应在药剂保质期内。成交供应商每有一次违反此规定的，采购人有权每次扣减</w:t>
      </w:r>
      <w:r>
        <w:rPr>
          <w:rFonts w:ascii="宋体" w:hAnsi="宋体" w:hint="eastAsia"/>
          <w:color w:val="000000"/>
          <w:sz w:val="24"/>
        </w:rPr>
        <w:t>2000</w:t>
      </w:r>
      <w:r>
        <w:rPr>
          <w:rFonts w:ascii="宋体" w:hAnsi="宋体" w:hint="eastAsia"/>
          <w:color w:val="000000"/>
          <w:sz w:val="24"/>
        </w:rPr>
        <w:t>元的应付费用，甚至解除与成交供应商的采购合同。</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）成交供应商应有明确的药物出入库台账，采购人定期或不定期对成交供应商进行药物出入库台账检查，若检查发现有成交供应商台账与实际情况不符的，采购人有权每</w:t>
      </w:r>
      <w:r>
        <w:rPr>
          <w:rFonts w:ascii="宋体" w:hAnsi="宋体" w:hint="eastAsia"/>
          <w:color w:val="000000"/>
          <w:sz w:val="24"/>
        </w:rPr>
        <w:t>次扣减</w:t>
      </w:r>
      <w:r>
        <w:rPr>
          <w:rFonts w:ascii="宋体" w:hAnsi="宋体" w:hint="eastAsia"/>
          <w:color w:val="000000"/>
          <w:sz w:val="24"/>
        </w:rPr>
        <w:t>100-200</w:t>
      </w:r>
      <w:r>
        <w:rPr>
          <w:rFonts w:ascii="宋体" w:hAnsi="宋体" w:hint="eastAsia"/>
          <w:color w:val="000000"/>
          <w:sz w:val="24"/>
        </w:rPr>
        <w:t>元的应付费用。</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）在服务实施过程中，采购人有权组织邀请第三方权威对成交供应商的新建预防工程土壤样品进行抽样检测，每有一次检测不合格的，采购人有权扣除</w:t>
      </w:r>
      <w:r>
        <w:rPr>
          <w:rFonts w:ascii="宋体" w:hAnsi="宋体" w:hint="eastAsia"/>
          <w:color w:val="000000"/>
          <w:sz w:val="24"/>
        </w:rPr>
        <w:t>1000</w:t>
      </w:r>
      <w:r>
        <w:rPr>
          <w:rFonts w:ascii="宋体" w:hAnsi="宋体" w:hint="eastAsia"/>
          <w:color w:val="000000"/>
          <w:sz w:val="24"/>
        </w:rPr>
        <w:t>元的应付费用。</w:t>
      </w:r>
    </w:p>
    <w:p w:rsidR="001C1AA8" w:rsidP="001C1AA8">
      <w:pPr>
        <w:spacing w:line="500" w:lineRule="exact"/>
        <w:rPr>
          <w:rFonts w:hAnsi="宋体"/>
          <w:b/>
          <w:color w:val="000000"/>
          <w:sz w:val="28"/>
          <w:szCs w:val="28"/>
        </w:rPr>
      </w:pPr>
      <w:r>
        <w:rPr>
          <w:rFonts w:ascii="宋体" w:hAnsi="宋体" w:hint="eastAsia"/>
          <w:b/>
          <w:color w:val="000000"/>
          <w:sz w:val="24"/>
        </w:rPr>
        <w:t>★</w:t>
      </w:r>
      <w:r>
        <w:rPr>
          <w:rFonts w:hAnsi="宋体" w:hint="eastAsia"/>
          <w:b/>
          <w:color w:val="000000"/>
          <w:sz w:val="28"/>
          <w:szCs w:val="28"/>
        </w:rPr>
        <w:t>（三）未尽事宜，采购人可在磋商环节要求供应商进行补充或承诺。</w:t>
      </w:r>
    </w:p>
    <w:p w:rsidR="001C1AA8" w:rsidP="001C1AA8">
      <w:pPr>
        <w:spacing w:line="500" w:lineRule="exact"/>
        <w:rPr>
          <w:b/>
          <w:color w:val="000000"/>
          <w:sz w:val="28"/>
          <w:szCs w:val="28"/>
        </w:rPr>
      </w:pPr>
      <w:r>
        <w:rPr>
          <w:rFonts w:hAnsi="宋体" w:hint="eastAsia"/>
          <w:b/>
          <w:color w:val="000000"/>
          <w:sz w:val="28"/>
          <w:szCs w:val="28"/>
        </w:rPr>
        <w:t>三、商务要求</w:t>
      </w:r>
    </w:p>
    <w:p w:rsidR="001C1AA8" w:rsidP="001C1AA8">
      <w:pPr>
        <w:spacing w:line="500" w:lineRule="exact"/>
        <w:ind w:firstLine="480" w:firstLineChars="200"/>
        <w:jc w:val="left"/>
        <w:rPr>
          <w:rFonts w:hAnsi="宋体"/>
          <w:b/>
          <w:bCs/>
          <w:color w:val="000000"/>
          <w:sz w:val="24"/>
        </w:rPr>
      </w:pPr>
      <w:r>
        <w:rPr>
          <w:rFonts w:hAnsi="宋体" w:hint="eastAsia"/>
          <w:b/>
          <w:bCs/>
          <w:color w:val="000000"/>
          <w:sz w:val="24"/>
        </w:rPr>
        <w:t>1</w:t>
      </w:r>
      <w:r>
        <w:rPr>
          <w:rFonts w:hAnsi="宋体" w:hint="eastAsia"/>
          <w:b/>
          <w:bCs/>
          <w:color w:val="000000"/>
          <w:sz w:val="24"/>
        </w:rPr>
        <w:t>、</w:t>
      </w:r>
      <w:r>
        <w:rPr>
          <w:rFonts w:hAnsi="宋体"/>
          <w:b/>
          <w:bCs/>
          <w:color w:val="000000"/>
          <w:sz w:val="24"/>
        </w:rPr>
        <w:t>项目完成时间：</w:t>
      </w:r>
      <w:r>
        <w:rPr>
          <w:rFonts w:hAnsi="宋体" w:hint="eastAsia"/>
          <w:b/>
          <w:bCs/>
          <w:color w:val="000000"/>
          <w:sz w:val="24"/>
        </w:rPr>
        <w:t>2021</w:t>
      </w:r>
      <w:r>
        <w:rPr>
          <w:rFonts w:hAnsi="宋体" w:hint="eastAsia"/>
          <w:b/>
          <w:bCs/>
          <w:color w:val="000000"/>
          <w:sz w:val="24"/>
        </w:rPr>
        <w:t>年</w:t>
      </w:r>
      <w:r>
        <w:rPr>
          <w:rFonts w:hAnsi="宋体" w:hint="eastAsia"/>
          <w:b/>
          <w:bCs/>
          <w:color w:val="000000"/>
          <w:sz w:val="24"/>
        </w:rPr>
        <w:t>12</w:t>
      </w:r>
      <w:r>
        <w:rPr>
          <w:rFonts w:hAnsi="宋体" w:hint="eastAsia"/>
          <w:b/>
          <w:bCs/>
          <w:color w:val="000000"/>
          <w:sz w:val="24"/>
        </w:rPr>
        <w:t>月</w:t>
      </w:r>
      <w:r>
        <w:rPr>
          <w:rFonts w:hAnsi="宋体" w:hint="eastAsia"/>
          <w:b/>
          <w:bCs/>
          <w:color w:val="000000"/>
          <w:sz w:val="24"/>
        </w:rPr>
        <w:t>31</w:t>
      </w:r>
      <w:r>
        <w:rPr>
          <w:rFonts w:hAnsi="宋体" w:hint="eastAsia"/>
          <w:b/>
          <w:bCs/>
          <w:color w:val="000000"/>
          <w:sz w:val="24"/>
        </w:rPr>
        <w:t>日</w:t>
      </w:r>
      <w:r>
        <w:rPr>
          <w:rFonts w:hAnsi="宋体"/>
          <w:b/>
          <w:bCs/>
          <w:color w:val="000000"/>
          <w:sz w:val="24"/>
        </w:rPr>
        <w:t>前。</w:t>
      </w:r>
    </w:p>
    <w:p w:rsidR="001C1AA8" w:rsidP="001C1AA8">
      <w:pPr>
        <w:spacing w:line="500" w:lineRule="exact"/>
        <w:ind w:firstLine="480" w:firstLineChars="200"/>
        <w:jc w:val="left"/>
        <w:rPr>
          <w:rFonts w:hAnsi="宋体"/>
          <w:b/>
          <w:bCs/>
          <w:color w:val="000000"/>
          <w:sz w:val="24"/>
        </w:rPr>
      </w:pPr>
      <w:r>
        <w:rPr>
          <w:rFonts w:hAnsi="宋体"/>
          <w:b/>
          <w:bCs/>
          <w:color w:val="000000"/>
          <w:sz w:val="24"/>
        </w:rPr>
        <w:t>2</w:t>
      </w:r>
      <w:r>
        <w:rPr>
          <w:rFonts w:hAnsi="宋体" w:hint="eastAsia"/>
          <w:b/>
          <w:bCs/>
          <w:color w:val="000000"/>
          <w:sz w:val="24"/>
        </w:rPr>
        <w:t>、服务期限：</w:t>
      </w:r>
      <w:r>
        <w:rPr>
          <w:rFonts w:hAnsi="宋体" w:hint="eastAsia"/>
          <w:bCs/>
          <w:color w:val="000000"/>
          <w:sz w:val="24"/>
        </w:rPr>
        <w:t>1</w:t>
      </w:r>
      <w:r>
        <w:rPr>
          <w:rFonts w:hAnsi="宋体" w:hint="eastAsia"/>
          <w:bCs/>
          <w:color w:val="000000"/>
          <w:sz w:val="24"/>
        </w:rPr>
        <w:t>年。</w:t>
      </w:r>
    </w:p>
    <w:p w:rsidR="001C1AA8" w:rsidP="001C1AA8">
      <w:pPr>
        <w:spacing w:line="500" w:lineRule="exact"/>
        <w:ind w:firstLine="480" w:firstLineChars="200"/>
        <w:jc w:val="left"/>
        <w:rPr>
          <w:rFonts w:hAnsi="宋体"/>
          <w:b/>
          <w:bCs/>
          <w:color w:val="000000"/>
          <w:sz w:val="24"/>
        </w:rPr>
      </w:pPr>
      <w:r>
        <w:rPr>
          <w:rFonts w:hAnsi="宋体"/>
          <w:b/>
          <w:bCs/>
          <w:color w:val="000000"/>
          <w:sz w:val="24"/>
        </w:rPr>
        <w:t>3</w:t>
      </w:r>
      <w:r>
        <w:rPr>
          <w:rFonts w:hAnsi="宋体" w:hint="eastAsia"/>
          <w:b/>
          <w:bCs/>
          <w:color w:val="000000"/>
          <w:sz w:val="24"/>
        </w:rPr>
        <w:t>、采购项目实施地点：</w:t>
      </w:r>
      <w:r>
        <w:rPr>
          <w:rFonts w:hAnsi="宋体" w:hint="eastAsia"/>
          <w:bCs/>
          <w:color w:val="000000"/>
          <w:sz w:val="24"/>
        </w:rPr>
        <w:t>简州新城。</w:t>
      </w:r>
    </w:p>
    <w:p w:rsidR="001C1AA8" w:rsidP="001C1AA8">
      <w:pPr>
        <w:spacing w:line="500" w:lineRule="exact"/>
        <w:ind w:firstLine="480" w:firstLineChars="200"/>
        <w:rPr>
          <w:color w:val="000000"/>
        </w:rPr>
      </w:pPr>
      <w:r>
        <w:rPr>
          <w:rFonts w:hAnsi="宋体"/>
          <w:b/>
          <w:bCs/>
          <w:color w:val="000000"/>
          <w:sz w:val="24"/>
        </w:rPr>
        <w:t>4</w:t>
      </w:r>
      <w:r>
        <w:rPr>
          <w:rFonts w:hAnsi="宋体" w:hint="eastAsia"/>
          <w:b/>
          <w:bCs/>
          <w:color w:val="000000"/>
          <w:sz w:val="24"/>
        </w:rPr>
        <w:t>、本次约定的特别付款方式</w:t>
      </w:r>
    </w:p>
    <w:p w:rsidR="001C1AA8" w:rsidP="001C1AA8">
      <w:pPr>
        <w:spacing w:line="500" w:lineRule="exact"/>
        <w:ind w:firstLine="480" w:firstLineChars="200"/>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）计价方式：新建预防施工服务费，按施药面积×成交单价；</w:t>
      </w:r>
    </w:p>
    <w:p w:rsidR="001C1AA8" w:rsidP="001C1AA8">
      <w:pPr>
        <w:spacing w:line="500" w:lineRule="exact"/>
        <w:ind w:firstLine="480" w:firstLineChars="20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）一年一结，同时预留结算金额的</w:t>
      </w:r>
      <w:r>
        <w:rPr>
          <w:rFonts w:hAnsi="宋体" w:hint="eastAsia"/>
          <w:color w:val="000000"/>
          <w:sz w:val="24"/>
        </w:rPr>
        <w:t>5%</w:t>
      </w:r>
      <w:r>
        <w:rPr>
          <w:rFonts w:hAnsi="宋体" w:hint="eastAsia"/>
          <w:color w:val="000000"/>
          <w:sz w:val="24"/>
        </w:rPr>
        <w:t>作为质量保证金。质量保证期为一年，结算周期满一年后，退还质量保证金；</w:t>
      </w:r>
    </w:p>
    <w:p w:rsidR="001C1AA8" w:rsidP="001C1AA8">
      <w:pPr>
        <w:spacing w:line="500" w:lineRule="exact"/>
        <w:ind w:firstLine="480" w:firstLineChars="200"/>
        <w:rPr>
          <w:rFonts w:ascii="宋体" w:hAnsi="宋体"/>
          <w:color w:val="000000"/>
          <w:sz w:val="24"/>
        </w:rPr>
      </w:pPr>
      <w:r>
        <w:rPr>
          <w:rFonts w:ascii="宋体" w:hAnsi="宋体" w:hint="eastAsia"/>
          <w:b/>
          <w:color w:val="000000"/>
          <w:sz w:val="24"/>
        </w:rPr>
        <w:t>★</w:t>
      </w:r>
      <w:r>
        <w:rPr>
          <w:rFonts w:hAnsi="宋体" w:hint="eastAsia"/>
          <w:color w:val="000000"/>
          <w:sz w:val="24"/>
        </w:rPr>
        <w:t>（</w:t>
      </w:r>
      <w:r>
        <w:rPr>
          <w:rFonts w:hAnsi="宋体" w:hint="eastAsia"/>
          <w:color w:val="000000"/>
          <w:sz w:val="24"/>
        </w:rPr>
        <w:t>3</w:t>
      </w:r>
      <w:r>
        <w:rPr>
          <w:rFonts w:hAnsi="宋体" w:hint="eastAsia"/>
          <w:color w:val="000000"/>
          <w:sz w:val="24"/>
        </w:rPr>
        <w:t>）结算时以</w:t>
      </w:r>
      <w:r>
        <w:rPr>
          <w:rFonts w:ascii="宋体" w:hAnsi="宋体" w:hint="eastAsia"/>
          <w:color w:val="000000"/>
          <w:sz w:val="24"/>
        </w:rPr>
        <w:t>实际完成面积进行结算。</w:t>
      </w:r>
    </w:p>
    <w:p w:rsidR="001C1AA8" w:rsidP="001C1AA8">
      <w:pPr>
        <w:widowControl/>
        <w:shd w:val="clear" w:color="auto" w:fill="FFFFFF"/>
        <w:spacing w:line="500" w:lineRule="exact"/>
        <w:ind w:firstLine="480" w:firstLineChars="200"/>
        <w:jc w:val="left"/>
        <w:rPr>
          <w:rFonts w:hAnsi="宋体"/>
          <w:color w:val="000000"/>
          <w:sz w:val="24"/>
        </w:rPr>
      </w:pPr>
      <w:r>
        <w:rPr>
          <w:rFonts w:hAnsi="宋体"/>
          <w:color w:val="000000"/>
          <w:sz w:val="24"/>
        </w:rPr>
        <w:t>5</w:t>
      </w:r>
      <w:r>
        <w:rPr>
          <w:rFonts w:hAnsi="宋体" w:hint="eastAsia"/>
          <w:color w:val="000000"/>
          <w:sz w:val="24"/>
        </w:rPr>
        <w:t>、供应商的报价是满足采购需求全部内容的价格体现，即为完成本项目所涉及的一切费用。</w:t>
      </w:r>
    </w:p>
    <w:p w:rsidR="001C1AA8" w:rsidP="001C1AA8">
      <w:pPr>
        <w:spacing w:line="500" w:lineRule="exact"/>
        <w:ind w:firstLine="480" w:firstLineChars="200"/>
        <w:rPr>
          <w:rFonts w:hAnsi="宋体"/>
          <w:color w:val="000000"/>
          <w:sz w:val="24"/>
        </w:rPr>
      </w:pPr>
      <w:r>
        <w:rPr>
          <w:rFonts w:hAnsi="宋体"/>
          <w:color w:val="000000"/>
          <w:sz w:val="24"/>
        </w:rPr>
        <w:t>6</w:t>
      </w:r>
      <w:r>
        <w:rPr>
          <w:rFonts w:hAnsi="宋体" w:hint="eastAsia"/>
          <w:color w:val="000000"/>
          <w:sz w:val="24"/>
        </w:rPr>
        <w:t>、供应商可自行踏勘项目实施现场，采购人不统一组织。不踏勘项目现场的，视为知悉项目现场及本项目要求，一切责任由供应商自行承担。</w:t>
      </w: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p>
    <w:p w:rsidR="001C1AA8" w:rsidP="001C1AA8">
      <w:pPr>
        <w:pStyle w:val="Heading2"/>
        <w:keepNext w:val="0"/>
        <w:keepLines w:val="0"/>
        <w:spacing w:before="0" w:after="0" w:line="500" w:lineRule="exact"/>
        <w:ind w:firstLine="235" w:firstLineChars="98"/>
        <w:rPr>
          <w:rFonts w:ascii="宋体" w:eastAsia="宋体" w:hAnsi="宋体"/>
          <w:bCs w:val="0"/>
          <w:color w:val="000000"/>
          <w:sz w:val="24"/>
          <w:szCs w:val="24"/>
        </w:rPr>
      </w:pPr>
      <w:r>
        <w:rPr>
          <w:rFonts w:ascii="宋体" w:eastAsia="宋体" w:hAnsi="宋体" w:hint="eastAsia"/>
          <w:bCs w:val="0"/>
          <w:color w:val="000000"/>
          <w:sz w:val="24"/>
          <w:szCs w:val="24"/>
        </w:rPr>
        <w:t>备注：</w:t>
      </w:r>
      <w:r>
        <w:rPr>
          <w:rFonts w:ascii="宋体" w:eastAsia="宋体" w:hAnsi="宋体" w:hint="eastAsia"/>
          <w:bCs w:val="0"/>
          <w:color w:val="000000"/>
          <w:sz w:val="24"/>
          <w:szCs w:val="24"/>
        </w:rPr>
        <w:t>1</w:t>
      </w:r>
      <w:r>
        <w:rPr>
          <w:rFonts w:ascii="宋体" w:eastAsia="宋体" w:hAnsi="宋体" w:hint="eastAsia"/>
          <w:bCs w:val="0"/>
          <w:color w:val="000000"/>
          <w:sz w:val="24"/>
          <w:szCs w:val="24"/>
        </w:rPr>
        <w:t>、本章的要求不能作为资格性条件要求评审，如存在资格性条件要求，应当认定磋商文件编制存在重大缺陷，磋商小组应当停止评审。</w:t>
      </w:r>
    </w:p>
    <w:p w:rsidR="001C1AA8" w:rsidP="001C1AA8">
      <w:pPr>
        <w:pStyle w:val="NormalIndent"/>
        <w:spacing w:line="500" w:lineRule="exact"/>
        <w:ind w:firstLine="888" w:firstLineChars="370"/>
        <w:rPr>
          <w:rFonts w:ascii="宋体" w:hAnsi="宋体"/>
          <w:b/>
          <w:color w:val="000000"/>
          <w:sz w:val="24"/>
        </w:rPr>
      </w:pPr>
      <w:r>
        <w:rPr>
          <w:rFonts w:ascii="宋体" w:hAnsi="宋体" w:hint="eastAsia"/>
          <w:b/>
          <w:color w:val="000000"/>
          <w:sz w:val="24"/>
        </w:rPr>
        <w:t>2</w:t>
      </w:r>
      <w:r>
        <w:rPr>
          <w:rFonts w:ascii="宋体" w:hAnsi="宋体" w:hint="eastAsia"/>
          <w:b/>
          <w:color w:val="000000"/>
          <w:sz w:val="24"/>
        </w:rPr>
        <w:t>、本章带★号（如有）参数和要求为实质性要求不允许</w:t>
      </w:r>
      <w:r>
        <w:rPr>
          <w:rFonts w:ascii="宋体" w:hAnsi="宋体" w:hint="eastAsia"/>
          <w:b/>
          <w:color w:val="000000"/>
          <w:sz w:val="24"/>
        </w:rPr>
        <w:t>有负偏离。</w:t>
      </w:r>
    </w:p>
    <w:p w:rsidR="001C1AA8" w:rsidP="001C1AA8">
      <w:pPr>
        <w:tabs>
          <w:tab w:val="left" w:pos="7665"/>
        </w:tabs>
        <w:spacing w:line="500" w:lineRule="exact"/>
        <w:ind w:left="3061"/>
        <w:rPr>
          <w:rFonts w:ascii="宋体" w:hAnsi="宋体"/>
          <w:b/>
          <w:color w:val="000000"/>
          <w:sz w:val="32"/>
          <w:szCs w:val="32"/>
        </w:rPr>
      </w:pPr>
      <w:bookmarkEnd w:id="22"/>
      <w:bookmarkEnd w:id="23"/>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500" w:lineRule="exact"/>
        <w:ind w:left="3061"/>
        <w:rPr>
          <w:rFonts w:ascii="宋体" w:hAnsi="宋体"/>
          <w:b/>
          <w:color w:val="000000"/>
          <w:sz w:val="32"/>
          <w:szCs w:val="32"/>
        </w:rPr>
      </w:pPr>
    </w:p>
    <w:p w:rsidR="001C1AA8" w:rsidP="001C1AA8">
      <w:pPr>
        <w:tabs>
          <w:tab w:val="left" w:pos="7665"/>
        </w:tabs>
        <w:spacing w:line="480" w:lineRule="exact"/>
        <w:ind w:left="3061"/>
        <w:rPr>
          <w:rFonts w:ascii="宋体" w:hAnsi="宋体"/>
          <w:b/>
          <w:color w:val="000000"/>
          <w:sz w:val="32"/>
          <w:szCs w:val="32"/>
        </w:rPr>
      </w:pPr>
    </w:p>
    <w:p w:rsidR="001C1AA8" w:rsidP="001C1AA8">
      <w:pPr>
        <w:tabs>
          <w:tab w:val="left" w:pos="7665"/>
        </w:tabs>
        <w:spacing w:line="480" w:lineRule="exact"/>
        <w:ind w:left="3061"/>
        <w:rPr>
          <w:rFonts w:ascii="宋体" w:hAnsi="宋体"/>
          <w:b/>
          <w:color w:val="000000"/>
          <w:sz w:val="32"/>
          <w:szCs w:val="32"/>
        </w:rPr>
      </w:pPr>
    </w:p>
    <w:p w:rsidR="001C1AA8" w:rsidP="001C1AA8">
      <w:pPr>
        <w:tabs>
          <w:tab w:val="left" w:pos="7665"/>
        </w:tabs>
        <w:spacing w:line="480" w:lineRule="exact"/>
        <w:rPr>
          <w:rFonts w:ascii="宋体" w:hAnsi="宋体"/>
          <w:b/>
          <w:color w:val="000000"/>
          <w:sz w:val="32"/>
          <w:szCs w:val="32"/>
        </w:rPr>
      </w:pPr>
    </w:p>
    <w:p w:rsidR="001C1AA8" w:rsidP="001C1AA8">
      <w:pPr>
        <w:tabs>
          <w:tab w:val="left" w:pos="7665"/>
        </w:tabs>
        <w:spacing w:line="480" w:lineRule="exact"/>
        <w:ind w:left="3061"/>
        <w:rPr>
          <w:rFonts w:ascii="宋体" w:hAnsi="宋体"/>
          <w:b/>
          <w:color w:val="000000"/>
          <w:sz w:val="32"/>
          <w:szCs w:val="32"/>
        </w:rPr>
      </w:pPr>
      <w:r>
        <w:rPr>
          <w:rFonts w:ascii="宋体" w:hAnsi="宋体" w:hint="eastAsia"/>
          <w:b/>
          <w:color w:val="000000"/>
          <w:sz w:val="32"/>
          <w:szCs w:val="32"/>
        </w:rPr>
        <w:t>第六章</w:t>
      </w:r>
      <w:r>
        <w:rPr>
          <w:rFonts w:ascii="宋体" w:hAnsi="宋体" w:hint="eastAsia"/>
          <w:b/>
          <w:color w:val="000000"/>
          <w:sz w:val="32"/>
          <w:szCs w:val="32"/>
        </w:rPr>
        <w:t xml:space="preserve"> </w:t>
      </w:r>
      <w:r>
        <w:rPr>
          <w:rFonts w:ascii="宋体" w:hAnsi="宋体" w:hint="eastAsia"/>
          <w:b/>
          <w:color w:val="000000"/>
          <w:sz w:val="32"/>
          <w:szCs w:val="32"/>
        </w:rPr>
        <w:t>响应文件格式</w:t>
      </w:r>
    </w:p>
    <w:p w:rsidR="001C1AA8" w:rsidP="001C1AA8">
      <w:pPr>
        <w:jc w:val="center"/>
        <w:rPr>
          <w:b/>
          <w:color w:val="000000"/>
          <w:sz w:val="32"/>
          <w:szCs w:val="32"/>
        </w:rPr>
      </w:pPr>
    </w:p>
    <w:p w:rsidR="001C1AA8" w:rsidP="001C1AA8">
      <w:pPr>
        <w:jc w:val="center"/>
        <w:rPr>
          <w:b/>
          <w:color w:val="000000"/>
          <w:sz w:val="32"/>
          <w:szCs w:val="32"/>
        </w:rPr>
      </w:pPr>
    </w:p>
    <w:p w:rsidR="001C1AA8" w:rsidP="001C1AA8">
      <w:pPr>
        <w:jc w:val="center"/>
        <w:rPr>
          <w:b/>
          <w:color w:val="000000"/>
          <w:sz w:val="32"/>
          <w:szCs w:val="32"/>
        </w:rPr>
      </w:pPr>
      <w:r>
        <w:rPr>
          <w:rFonts w:hint="eastAsia"/>
          <w:b/>
          <w:color w:val="000000"/>
          <w:sz w:val="32"/>
          <w:szCs w:val="32"/>
        </w:rPr>
        <w:t>法定代表人授权书</w:t>
      </w:r>
    </w:p>
    <w:p w:rsidR="001C1AA8" w:rsidP="001C1AA8">
      <w:pPr>
        <w:jc w:val="center"/>
        <w:rPr>
          <w:b/>
          <w:color w:val="000000"/>
          <w:sz w:val="44"/>
        </w:rPr>
      </w:pPr>
    </w:p>
    <w:p w:rsidR="001C1AA8" w:rsidP="001C1AA8">
      <w:pPr>
        <w:spacing w:line="400" w:lineRule="exact"/>
        <w:rPr>
          <w:rFonts w:ascii="宋体" w:hAnsi="宋体"/>
          <w:color w:val="000000"/>
          <w:sz w:val="24"/>
        </w:rPr>
      </w:pPr>
      <w:r>
        <w:rPr>
          <w:rFonts w:ascii="宋体" w:hAnsi="宋体" w:hint="eastAsia"/>
          <w:color w:val="000000"/>
          <w:sz w:val="24"/>
        </w:rPr>
        <w:t>简阳市公共资源交易服务中心：</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本授权声明：</w:t>
      </w:r>
      <w:r>
        <w:rPr>
          <w:rFonts w:ascii="宋体" w:hAnsi="宋体" w:hint="eastAsia"/>
          <w:color w:val="000000"/>
          <w:sz w:val="24"/>
        </w:rPr>
        <w:t>XXX</w:t>
      </w:r>
      <w:r>
        <w:rPr>
          <w:rFonts w:ascii="宋体" w:hAnsi="宋体" w:hint="eastAsia"/>
          <w:color w:val="000000"/>
          <w:sz w:val="24"/>
        </w:rPr>
        <w:t>（单位名称）</w:t>
      </w:r>
      <w:r>
        <w:rPr>
          <w:rFonts w:ascii="宋体" w:hAnsi="宋体" w:hint="eastAsia"/>
          <w:color w:val="000000"/>
          <w:sz w:val="24"/>
        </w:rPr>
        <w:t>,XXX</w:t>
      </w:r>
      <w:r>
        <w:rPr>
          <w:rFonts w:ascii="宋体" w:hAnsi="宋体" w:hint="eastAsia"/>
          <w:color w:val="000000"/>
          <w:sz w:val="24"/>
        </w:rPr>
        <w:t>（法定代表人姓名、职务）授权</w:t>
      </w:r>
      <w:r>
        <w:rPr>
          <w:rFonts w:ascii="宋体" w:hAnsi="宋体" w:hint="eastAsia"/>
          <w:color w:val="000000"/>
          <w:sz w:val="24"/>
        </w:rPr>
        <w:t>XXX</w:t>
      </w:r>
      <w:r>
        <w:rPr>
          <w:rFonts w:ascii="宋体" w:hAnsi="宋体" w:hint="eastAsia"/>
          <w:color w:val="000000"/>
          <w:sz w:val="24"/>
          <w:u w:val="single"/>
        </w:rPr>
        <w:t xml:space="preserve">                   </w:t>
      </w:r>
      <w:r>
        <w:rPr>
          <w:rFonts w:ascii="宋体" w:hAnsi="宋体" w:hint="eastAsia"/>
          <w:color w:val="000000"/>
          <w:sz w:val="24"/>
        </w:rPr>
        <w:t>（被授权人姓名、职务）为我方参加</w:t>
      </w:r>
      <w:r>
        <w:rPr>
          <w:rFonts w:ascii="宋体" w:hAnsi="宋体" w:hint="eastAsia"/>
          <w:color w:val="000000"/>
          <w:sz w:val="24"/>
        </w:rPr>
        <w:t>XXX</w:t>
      </w:r>
      <w:r>
        <w:rPr>
          <w:rFonts w:ascii="宋体" w:hAnsi="宋体" w:hint="eastAsia"/>
          <w:color w:val="000000"/>
          <w:sz w:val="24"/>
        </w:rPr>
        <w:t>项目（采购编号：</w:t>
      </w:r>
      <w:r>
        <w:rPr>
          <w:rFonts w:ascii="宋体" w:hAnsi="宋体" w:hint="eastAsia"/>
          <w:color w:val="000000"/>
          <w:sz w:val="24"/>
        </w:rPr>
        <w:t>XXX</w:t>
      </w:r>
      <w:r>
        <w:rPr>
          <w:rFonts w:ascii="宋体" w:hAnsi="宋体" w:hint="eastAsia"/>
          <w:color w:val="000000"/>
          <w:sz w:val="24"/>
        </w:rPr>
        <w:t>）磋商采购活动的合法代表，以我方名义全权处理该项目有关磋商、报价、签订合同以及执行合同等一切事宜。</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特此声明。</w:t>
      </w:r>
    </w:p>
    <w:p w:rsidR="001C1AA8" w:rsidP="001C1AA8">
      <w:pPr>
        <w:spacing w:line="400" w:lineRule="exact"/>
        <w:ind w:firstLine="480" w:firstLineChars="200"/>
        <w:rPr>
          <w:rFonts w:ascii="宋体" w:hAnsi="宋体"/>
          <w:color w:val="000000"/>
          <w:sz w:val="24"/>
        </w:rPr>
      </w:pPr>
    </w:p>
    <w:p w:rsidR="001C1AA8" w:rsidP="001C1AA8">
      <w:pPr>
        <w:spacing w:line="400" w:lineRule="exact"/>
        <w:ind w:firstLine="480" w:firstLineChars="200"/>
        <w:rPr>
          <w:rFonts w:ascii="宋体" w:hAnsi="宋体"/>
          <w:color w:val="000000"/>
          <w:sz w:val="24"/>
        </w:rPr>
      </w:pP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w:t>
      </w:r>
      <w:r>
        <w:rPr>
          <w:rFonts w:ascii="宋体" w:hAnsi="宋体" w:hint="eastAsia"/>
          <w:color w:val="000000"/>
          <w:sz w:val="24"/>
        </w:rPr>
        <w:t>（盖单位公章）</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法定代表人（签字或盖章）：</w:t>
      </w:r>
      <w:r>
        <w:rPr>
          <w:rFonts w:ascii="宋体" w:hAnsi="宋体" w:hint="eastAsia"/>
          <w:color w:val="000000"/>
          <w:sz w:val="24"/>
        </w:rPr>
        <w:t>XXX</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职</w:t>
      </w:r>
      <w:r>
        <w:rPr>
          <w:rFonts w:ascii="宋体" w:hAnsi="宋体" w:hint="eastAsia"/>
          <w:color w:val="000000"/>
          <w:sz w:val="24"/>
        </w:rPr>
        <w:t xml:space="preserve">    </w:t>
      </w:r>
      <w:r>
        <w:rPr>
          <w:rFonts w:ascii="宋体" w:hAnsi="宋体" w:hint="eastAsia"/>
          <w:color w:val="000000"/>
          <w:sz w:val="24"/>
        </w:rPr>
        <w:t>务：</w:t>
      </w:r>
      <w:r>
        <w:rPr>
          <w:rFonts w:ascii="宋体" w:hAnsi="宋体" w:hint="eastAsia"/>
          <w:color w:val="000000"/>
          <w:sz w:val="24"/>
        </w:rPr>
        <w:t>XXX</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被授权人签字：</w:t>
      </w:r>
      <w:r>
        <w:rPr>
          <w:rFonts w:ascii="宋体" w:hAnsi="宋体" w:hint="eastAsia"/>
          <w:color w:val="000000"/>
          <w:sz w:val="24"/>
        </w:rPr>
        <w:t>XXX</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职</w:t>
      </w:r>
      <w:r>
        <w:rPr>
          <w:rFonts w:ascii="宋体" w:hAnsi="宋体" w:hint="eastAsia"/>
          <w:color w:val="000000"/>
          <w:sz w:val="24"/>
        </w:rPr>
        <w:t xml:space="preserve">    </w:t>
      </w:r>
      <w:r>
        <w:rPr>
          <w:rFonts w:ascii="宋体" w:hAnsi="宋体" w:hint="eastAsia"/>
          <w:color w:val="000000"/>
          <w:sz w:val="24"/>
        </w:rPr>
        <w:t>务：</w:t>
      </w:r>
      <w:r>
        <w:rPr>
          <w:rFonts w:ascii="宋体" w:hAnsi="宋体" w:hint="eastAsia"/>
          <w:color w:val="000000"/>
          <w:sz w:val="24"/>
        </w:rPr>
        <w:t>XXX</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w:t>
      </w:r>
      <w:r>
        <w:rPr>
          <w:rFonts w:ascii="宋体" w:hAnsi="宋体" w:hint="eastAsia"/>
          <w:color w:val="000000"/>
          <w:sz w:val="24"/>
        </w:rPr>
        <w:t>年</w:t>
      </w:r>
      <w:r>
        <w:rPr>
          <w:rFonts w:ascii="宋体" w:hAnsi="宋体" w:hint="eastAsia"/>
          <w:color w:val="000000"/>
          <w:sz w:val="24"/>
        </w:rPr>
        <w:t>XXX</w:t>
      </w:r>
      <w:r>
        <w:rPr>
          <w:rFonts w:ascii="宋体" w:hAnsi="宋体" w:hint="eastAsia"/>
          <w:color w:val="000000"/>
          <w:sz w:val="24"/>
        </w:rPr>
        <w:t>月</w:t>
      </w:r>
      <w:r>
        <w:rPr>
          <w:rFonts w:ascii="宋体" w:hAnsi="宋体" w:hint="eastAsia"/>
          <w:color w:val="000000"/>
          <w:sz w:val="24"/>
        </w:rPr>
        <w:t>XXX</w:t>
      </w:r>
      <w:r>
        <w:rPr>
          <w:rFonts w:ascii="宋体" w:hAnsi="宋体" w:hint="eastAsia"/>
          <w:color w:val="000000"/>
          <w:sz w:val="24"/>
        </w:rPr>
        <w:t>日</w:t>
      </w:r>
    </w:p>
    <w:p w:rsidR="001C1AA8" w:rsidP="001C1AA8">
      <w:pPr>
        <w:spacing w:line="400" w:lineRule="exact"/>
        <w:rPr>
          <w:color w:val="000000"/>
          <w:sz w:val="24"/>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RPr="00246915" w:rsidP="001C1AA8">
      <w:pPr>
        <w:pStyle w:val="BodyText"/>
      </w:pPr>
    </w:p>
    <w:p w:rsidR="001C1AA8" w:rsidP="001C1AA8">
      <w:pPr>
        <w:spacing w:line="400" w:lineRule="exact"/>
        <w:ind w:firstLine="480" w:firstLineChars="200"/>
        <w:jc w:val="center"/>
        <w:rPr>
          <w:rFonts w:ascii="宋体" w:hAnsi="宋体"/>
          <w:b/>
          <w:color w:val="000000"/>
          <w:sz w:val="32"/>
          <w:szCs w:val="32"/>
        </w:rPr>
      </w:pPr>
      <w:r>
        <w:rPr>
          <w:rFonts w:ascii="宋体" w:hAnsi="宋体" w:hint="eastAsia"/>
          <w:b/>
          <w:color w:val="000000"/>
          <w:sz w:val="32"/>
          <w:szCs w:val="32"/>
        </w:rPr>
        <w:t>承诺函</w:t>
      </w:r>
    </w:p>
    <w:p w:rsidR="001C1AA8" w:rsidP="001C1AA8">
      <w:pPr>
        <w:spacing w:line="400" w:lineRule="exact"/>
        <w:ind w:firstLine="480" w:firstLineChars="200"/>
        <w:jc w:val="center"/>
        <w:rPr>
          <w:rFonts w:ascii="宋体" w:eastAsia="黑体" w:hAnsi="宋体"/>
          <w:b/>
          <w:color w:val="000000"/>
          <w:sz w:val="28"/>
          <w:szCs w:val="28"/>
        </w:rPr>
      </w:pPr>
    </w:p>
    <w:p w:rsidR="001C1AA8" w:rsidP="001C1AA8">
      <w:pPr>
        <w:rPr>
          <w:rFonts w:ascii="宋体" w:hAnsi="宋体"/>
          <w:color w:val="000000"/>
          <w:sz w:val="24"/>
        </w:rPr>
      </w:pPr>
      <w:r>
        <w:rPr>
          <w:rFonts w:ascii="宋体" w:hAnsi="宋体" w:hint="eastAsia"/>
          <w:color w:val="000000"/>
          <w:sz w:val="24"/>
        </w:rPr>
        <w:t>简阳市公共资源交易服务中心：</w:t>
      </w:r>
    </w:p>
    <w:p w:rsidR="001C1AA8" w:rsidP="001C1AA8">
      <w:pPr>
        <w:ind w:firstLine="480" w:firstLineChars="200"/>
        <w:rPr>
          <w:rFonts w:ascii="宋体" w:hAnsi="宋体"/>
          <w:color w:val="000000"/>
          <w:sz w:val="24"/>
        </w:rPr>
      </w:pPr>
      <w:r>
        <w:rPr>
          <w:rFonts w:ascii="宋体" w:hAnsi="宋体" w:hint="eastAsia"/>
          <w:color w:val="000000"/>
          <w:sz w:val="24"/>
        </w:rPr>
        <w:t>我公司作为本次采购项目的供应商，根据磋商文件要求，现郑重承诺如下：</w:t>
      </w:r>
    </w:p>
    <w:p w:rsidR="001C1AA8" w:rsidP="001C1AA8">
      <w:pPr>
        <w:ind w:firstLine="480" w:firstLineChars="200"/>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rsidR="001C1AA8" w:rsidP="001C1AA8">
      <w:pPr>
        <w:ind w:firstLine="480" w:firstLineChars="200"/>
        <w:rPr>
          <w:rFonts w:ascii="宋体" w:hAnsi="宋体"/>
          <w:color w:val="000000"/>
          <w:sz w:val="24"/>
        </w:rPr>
      </w:pPr>
      <w:r>
        <w:rPr>
          <w:rFonts w:ascii="宋体" w:hAnsi="宋体" w:hint="eastAsia"/>
          <w:color w:val="000000"/>
          <w:sz w:val="24"/>
        </w:rPr>
        <w:t>（一）具有独立承担民事责任的能力；</w:t>
      </w:r>
    </w:p>
    <w:p w:rsidR="001C1AA8" w:rsidP="001C1AA8">
      <w:pPr>
        <w:ind w:firstLine="480" w:firstLineChars="200"/>
        <w:rPr>
          <w:rFonts w:ascii="宋体" w:hAnsi="宋体"/>
          <w:color w:val="000000"/>
          <w:sz w:val="24"/>
        </w:rPr>
      </w:pPr>
      <w:r>
        <w:rPr>
          <w:rFonts w:ascii="宋体" w:hAnsi="宋体" w:hint="eastAsia"/>
          <w:color w:val="000000"/>
          <w:sz w:val="24"/>
        </w:rPr>
        <w:t>（二）具有良好的商业信誉和健全的财务会计制度；</w:t>
      </w:r>
    </w:p>
    <w:p w:rsidR="001C1AA8" w:rsidP="001C1AA8">
      <w:pPr>
        <w:ind w:firstLine="480" w:firstLineChars="200"/>
        <w:rPr>
          <w:rFonts w:ascii="宋体" w:hAnsi="宋体"/>
          <w:color w:val="000000"/>
          <w:sz w:val="24"/>
        </w:rPr>
      </w:pPr>
      <w:r>
        <w:rPr>
          <w:rFonts w:ascii="宋体" w:hAnsi="宋体" w:hint="eastAsia"/>
          <w:color w:val="000000"/>
          <w:sz w:val="24"/>
        </w:rPr>
        <w:t>（三）具有履行合同所必需的设备和专业技术能力；</w:t>
      </w:r>
    </w:p>
    <w:p w:rsidR="001C1AA8" w:rsidP="001C1AA8">
      <w:pPr>
        <w:ind w:firstLine="480" w:firstLineChars="200"/>
        <w:rPr>
          <w:rFonts w:ascii="宋体" w:hAnsi="宋体"/>
          <w:color w:val="000000"/>
          <w:sz w:val="24"/>
        </w:rPr>
      </w:pPr>
      <w:r>
        <w:rPr>
          <w:rFonts w:ascii="宋体" w:hAnsi="宋体" w:hint="eastAsia"/>
          <w:color w:val="000000"/>
          <w:sz w:val="24"/>
        </w:rPr>
        <w:t>（四）有依法缴纳税收和社会保障资金的良好记录；</w:t>
      </w:r>
    </w:p>
    <w:p w:rsidR="001C1AA8" w:rsidP="001C1AA8">
      <w:pPr>
        <w:ind w:firstLine="480" w:firstLineChars="200"/>
        <w:rPr>
          <w:rFonts w:ascii="宋体" w:hAnsi="宋体"/>
          <w:color w:val="000000"/>
          <w:sz w:val="24"/>
        </w:rPr>
      </w:pPr>
      <w:r>
        <w:rPr>
          <w:rFonts w:ascii="宋体" w:hAnsi="宋体" w:hint="eastAsia"/>
          <w:color w:val="000000"/>
          <w:sz w:val="24"/>
        </w:rPr>
        <w:t>（五）参加政府采购活动前三年内，在经营活动中没有重大违法记录；</w:t>
      </w:r>
    </w:p>
    <w:p w:rsidR="001C1AA8" w:rsidP="001C1AA8">
      <w:pPr>
        <w:ind w:firstLine="480" w:firstLineChars="200"/>
        <w:rPr>
          <w:rFonts w:ascii="宋体" w:hAnsi="宋体"/>
          <w:color w:val="000000"/>
          <w:sz w:val="24"/>
        </w:rPr>
      </w:pPr>
      <w:r>
        <w:rPr>
          <w:rFonts w:ascii="宋体" w:hAnsi="宋体" w:hint="eastAsia"/>
          <w:color w:val="000000"/>
          <w:sz w:val="24"/>
        </w:rPr>
        <w:t>（六）法律、行政法规规定的其他条件；</w:t>
      </w:r>
    </w:p>
    <w:p w:rsidR="001C1AA8" w:rsidP="001C1AA8">
      <w:pPr>
        <w:ind w:firstLine="480" w:firstLineChars="200"/>
        <w:rPr>
          <w:rFonts w:ascii="宋体" w:hAnsi="宋体"/>
          <w:color w:val="000000"/>
          <w:sz w:val="24"/>
        </w:rPr>
      </w:pPr>
      <w:r>
        <w:rPr>
          <w:rFonts w:ascii="宋体" w:hAnsi="宋体" w:hint="eastAsia"/>
          <w:color w:val="000000"/>
          <w:sz w:val="24"/>
        </w:rPr>
        <w:t>（七）根据采购项目提出的特殊条件。</w:t>
      </w:r>
    </w:p>
    <w:p w:rsidR="001C1AA8" w:rsidP="001C1AA8">
      <w:pPr>
        <w:ind w:firstLine="480" w:firstLineChars="200"/>
        <w:rPr>
          <w:rFonts w:ascii="宋体" w:hAnsi="宋体"/>
          <w:color w:val="000000"/>
          <w:sz w:val="24"/>
        </w:rPr>
      </w:pPr>
      <w:r>
        <w:rPr>
          <w:rFonts w:ascii="宋体" w:hAnsi="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1C1AA8" w:rsidP="001C1AA8">
      <w:pPr>
        <w:ind w:firstLine="480" w:firstLineChars="200"/>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r>
        <w:rPr>
          <w:rFonts w:ascii="ΟGB2312" w:eastAsia="ΟGB2312" w:hAnsi="宋体" w:cs="宋体"/>
          <w:color w:val="000000"/>
          <w:kern w:val="0"/>
          <w:sz w:val="24"/>
        </w:rPr>
        <w:t>不属于为采购项目提供整体设计、规范编制或者项目管理、监理、检测等服务的供应商</w:t>
      </w:r>
      <w:r>
        <w:rPr>
          <w:rFonts w:ascii="ΟGB2312" w:eastAsia="ΟGB2312" w:hAnsi="宋体" w:cs="宋体" w:hint="eastAsia"/>
          <w:color w:val="000000"/>
          <w:kern w:val="0"/>
          <w:sz w:val="24"/>
        </w:rPr>
        <w:t>；</w:t>
      </w:r>
      <w:r>
        <w:rPr>
          <w:rFonts w:ascii="ΟGB2312" w:eastAsia="ΟGB2312" w:hAnsi="宋体" w:cs="宋体"/>
          <w:color w:val="000000"/>
          <w:kern w:val="0"/>
          <w:sz w:val="24"/>
        </w:rPr>
        <w:t>单位（自然人）及其现任法定代表人、主要负责人近三年内没有行贿犯罪记录</w:t>
      </w:r>
      <w:r>
        <w:rPr>
          <w:rFonts w:ascii="ΟGB2312" w:eastAsia="ΟGB2312" w:hAnsi="宋体" w:cs="宋体" w:hint="eastAsia"/>
          <w:color w:val="000000"/>
          <w:kern w:val="0"/>
          <w:sz w:val="24"/>
        </w:rPr>
        <w:t>；</w:t>
      </w:r>
      <w:r>
        <w:rPr>
          <w:rFonts w:ascii="ΟGB2312" w:eastAsia="ΟGB2312" w:hAnsi="宋体" w:cs="宋体"/>
          <w:color w:val="000000"/>
          <w:kern w:val="0"/>
          <w:sz w:val="24"/>
        </w:rPr>
        <w:t>单位（自然人）没有列入失信被执行人、重大税收违法案件当事人名单、政府采购严重违法失信行为记录名单。</w:t>
      </w:r>
    </w:p>
    <w:p w:rsidR="001C1AA8" w:rsidP="001C1AA8">
      <w:pPr>
        <w:ind w:firstLine="480" w:firstLineChars="200"/>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rsidR="001C1AA8" w:rsidP="001C1AA8">
      <w:pPr>
        <w:ind w:firstLine="480" w:firstLineChars="200"/>
        <w:rPr>
          <w:rFonts w:ascii="宋体" w:hAnsi="宋体"/>
          <w:color w:val="000000"/>
          <w:sz w:val="24"/>
        </w:rPr>
      </w:pPr>
      <w:r>
        <w:rPr>
          <w:rFonts w:ascii="宋体" w:hAnsi="宋体" w:hint="eastAsia"/>
          <w:color w:val="000000"/>
          <w:sz w:val="24"/>
        </w:rPr>
        <w:t>五、如果有《四川省政府采购当事人诚信管理办法》（川财采</w:t>
      </w:r>
      <w:r>
        <w:rPr>
          <w:rFonts w:ascii="宋体" w:hAnsi="宋体" w:hint="eastAsia"/>
          <w:color w:val="000000"/>
          <w:sz w:val="24"/>
        </w:rPr>
        <w:t>[2015]33</w:t>
      </w:r>
      <w:r>
        <w:rPr>
          <w:rFonts w:ascii="宋体" w:hAnsi="宋体" w:hint="eastAsia"/>
          <w:color w:val="000000"/>
          <w:sz w:val="24"/>
        </w:rPr>
        <w:t>号）规定的记入诚信档案的失信行为，将在响应文件中全</w:t>
      </w:r>
      <w:r>
        <w:rPr>
          <w:rFonts w:ascii="宋体" w:hAnsi="宋体" w:hint="eastAsia"/>
          <w:color w:val="000000"/>
          <w:sz w:val="24"/>
        </w:rPr>
        <w:t>面如实反映。</w:t>
      </w:r>
    </w:p>
    <w:p w:rsidR="001C1AA8" w:rsidP="001C1AA8">
      <w:pPr>
        <w:ind w:firstLine="480" w:firstLineChars="200"/>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rsidR="001C1AA8" w:rsidP="001C1AA8">
      <w:pPr>
        <w:ind w:firstLine="480" w:firstLineChars="200"/>
        <w:rPr>
          <w:rFonts w:ascii="宋体" w:hAnsi="宋体"/>
          <w:color w:val="000000"/>
          <w:sz w:val="24"/>
        </w:rPr>
      </w:pPr>
      <w:r>
        <w:rPr>
          <w:rFonts w:ascii="宋体" w:hAnsi="宋体" w:hint="eastAsia"/>
          <w:color w:val="000000"/>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rsidR="001C1AA8" w:rsidP="001C1AA8">
      <w:pPr>
        <w:ind w:firstLine="480" w:firstLineChars="200"/>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本公司对上述承诺的内容事项真实性负责。如经查实上述承诺的内容事项存在虚假，我公司愿意接受以提供虚假材料谋取成交的法律责任。</w:t>
      </w:r>
    </w:p>
    <w:p w:rsidR="001C1AA8" w:rsidP="001C1AA8">
      <w:pPr>
        <w:rPr>
          <w:rFonts w:ascii="宋体" w:hAnsi="宋体"/>
          <w:color w:val="000000"/>
          <w:sz w:val="24"/>
        </w:rPr>
      </w:pPr>
    </w:p>
    <w:p w:rsidR="001C1AA8" w:rsidP="001C1AA8">
      <w:pPr>
        <w:rPr>
          <w:rFonts w:ascii="宋体" w:hAnsi="宋体"/>
          <w:color w:val="000000"/>
          <w:sz w:val="24"/>
        </w:rPr>
      </w:pPr>
    </w:p>
    <w:p w:rsidR="001C1AA8" w:rsidP="001C1AA8">
      <w:pPr>
        <w:ind w:firstLine="480" w:firstLineChars="200"/>
        <w:rPr>
          <w:rFonts w:ascii="宋体" w:hAnsi="宋体"/>
          <w:color w:val="000000"/>
          <w:sz w:val="24"/>
        </w:rPr>
      </w:pPr>
      <w:r>
        <w:rPr>
          <w:rFonts w:ascii="宋体" w:hAnsi="宋体" w:hint="eastAsia"/>
          <w:color w:val="000000"/>
          <w:sz w:val="24"/>
        </w:rPr>
        <w:t>法定代表人签字或者加盖个人私章：</w:t>
      </w:r>
      <w:r>
        <w:rPr>
          <w:rFonts w:ascii="宋体" w:hAnsi="宋体" w:hint="eastAsia"/>
          <w:color w:val="000000"/>
          <w:sz w:val="24"/>
        </w:rPr>
        <w:t>XXXX</w:t>
      </w:r>
    </w:p>
    <w:p w:rsidR="001C1AA8" w:rsidP="001C1AA8">
      <w:pPr>
        <w:ind w:firstLine="480" w:firstLineChars="200"/>
        <w:rPr>
          <w:rFonts w:ascii="宋体" w:hAnsi="宋体"/>
          <w:color w:val="000000"/>
          <w:sz w:val="24"/>
        </w:rPr>
      </w:pPr>
      <w:r>
        <w:rPr>
          <w:rFonts w:ascii="宋体" w:hAnsi="宋体" w:hint="eastAsia"/>
          <w:color w:val="000000"/>
          <w:sz w:val="24"/>
        </w:rPr>
        <w:t>授权代表签字：</w:t>
      </w:r>
      <w:r>
        <w:rPr>
          <w:rFonts w:ascii="宋体" w:hAnsi="宋体" w:hint="eastAsia"/>
          <w:color w:val="000000"/>
          <w:sz w:val="24"/>
        </w:rPr>
        <w:t>XXXX</w:t>
      </w:r>
    </w:p>
    <w:p w:rsidR="001C1AA8" w:rsidP="001C1AA8">
      <w:pPr>
        <w:ind w:firstLine="480" w:firstLineChars="200"/>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w:t>
      </w:r>
      <w:r>
        <w:rPr>
          <w:rFonts w:ascii="宋体" w:hAnsi="宋体" w:hint="eastAsia"/>
          <w:color w:val="000000"/>
          <w:sz w:val="24"/>
        </w:rPr>
        <w:t>XXXX</w:t>
      </w:r>
      <w:r>
        <w:rPr>
          <w:rFonts w:ascii="宋体" w:hAnsi="宋体" w:hint="eastAsia"/>
          <w:color w:val="000000"/>
          <w:sz w:val="24"/>
        </w:rPr>
        <w:t>（盖章）</w:t>
      </w:r>
    </w:p>
    <w:p w:rsidR="001C1AA8" w:rsidP="001C1AA8">
      <w:pPr>
        <w:ind w:firstLine="480" w:firstLineChars="200"/>
        <w:rPr>
          <w:rFonts w:ascii="宋体" w:hAnsi="宋体"/>
          <w:bCs/>
          <w:color w:val="000000"/>
          <w:sz w:val="24"/>
          <w:szCs w:val="30"/>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w:t>
      </w:r>
      <w:r>
        <w:rPr>
          <w:rFonts w:ascii="宋体" w:hAnsi="宋体" w:hint="eastAsia"/>
          <w:color w:val="000000"/>
          <w:sz w:val="24"/>
        </w:rPr>
        <w:t>年</w:t>
      </w:r>
      <w:r>
        <w:rPr>
          <w:rFonts w:ascii="宋体" w:hAnsi="宋体" w:hint="eastAsia"/>
          <w:color w:val="000000"/>
          <w:sz w:val="24"/>
        </w:rPr>
        <w:t>XXX</w:t>
      </w:r>
      <w:r>
        <w:rPr>
          <w:rFonts w:ascii="宋体" w:hAnsi="宋体" w:hint="eastAsia"/>
          <w:color w:val="000000"/>
          <w:sz w:val="24"/>
        </w:rPr>
        <w:t>月</w:t>
      </w:r>
      <w:r>
        <w:rPr>
          <w:rFonts w:ascii="宋体" w:hAnsi="宋体" w:hint="eastAsia"/>
          <w:color w:val="000000"/>
          <w:sz w:val="24"/>
        </w:rPr>
        <w:t>XXX</w:t>
      </w:r>
      <w:r>
        <w:rPr>
          <w:rFonts w:ascii="宋体" w:hAnsi="宋体" w:hint="eastAsia"/>
          <w:color w:val="000000"/>
          <w:sz w:val="24"/>
        </w:rPr>
        <w:t>日</w:t>
      </w:r>
    </w:p>
    <w:p w:rsidR="001C1AA8" w:rsidP="001C1AA8">
      <w:pPr>
        <w:jc w:val="center"/>
        <w:rPr>
          <w:rFonts w:ascii="宋体" w:hAnsi="宋体"/>
          <w:bCs/>
          <w:color w:val="000000"/>
          <w:sz w:val="30"/>
          <w:szCs w:val="30"/>
        </w:rPr>
      </w:pPr>
    </w:p>
    <w:p w:rsidR="001C1AA8" w:rsidP="001C1AA8">
      <w:pPr>
        <w:spacing w:line="400" w:lineRule="exact"/>
        <w:rPr>
          <w:color w:val="000000"/>
          <w:sz w:val="32"/>
        </w:rPr>
      </w:pPr>
    </w:p>
    <w:p w:rsidR="001C1AA8" w:rsidP="001C1AA8">
      <w:pPr>
        <w:jc w:val="center"/>
        <w:rPr>
          <w:b/>
          <w:color w:val="000000"/>
          <w:sz w:val="32"/>
          <w:szCs w:val="32"/>
        </w:rPr>
      </w:pPr>
      <w:r>
        <w:rPr>
          <w:rFonts w:hint="eastAsia"/>
          <w:b/>
          <w:color w:val="000000"/>
          <w:sz w:val="32"/>
          <w:szCs w:val="32"/>
        </w:rPr>
        <w:t>报价函</w:t>
      </w:r>
    </w:p>
    <w:p w:rsidR="001C1AA8" w:rsidP="001C1AA8">
      <w:pPr>
        <w:spacing w:line="360" w:lineRule="auto"/>
        <w:rPr>
          <w:rFonts w:ascii="宋体" w:hAnsi="宋体"/>
          <w:color w:val="000000"/>
          <w:sz w:val="24"/>
        </w:rPr>
      </w:pPr>
    </w:p>
    <w:p w:rsidR="001C1AA8" w:rsidP="001C1AA8">
      <w:pPr>
        <w:spacing w:line="360" w:lineRule="auto"/>
        <w:rPr>
          <w:rFonts w:ascii="宋体" w:hAnsi="宋体"/>
          <w:color w:val="000000"/>
          <w:sz w:val="24"/>
        </w:rPr>
      </w:pPr>
      <w:r>
        <w:rPr>
          <w:rFonts w:ascii="宋体" w:hAnsi="宋体" w:hint="eastAsia"/>
          <w:color w:val="000000"/>
          <w:sz w:val="24"/>
        </w:rPr>
        <w:t>简阳市公共资源交易服务中心：</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我方全面研究了“</w:t>
      </w:r>
      <w:r>
        <w:rPr>
          <w:rFonts w:ascii="宋体" w:hAnsi="宋体" w:hint="eastAsia"/>
          <w:color w:val="000000"/>
          <w:sz w:val="24"/>
        </w:rPr>
        <w:t>XXXXXX</w:t>
      </w:r>
      <w:r>
        <w:rPr>
          <w:rFonts w:ascii="宋体" w:hAnsi="宋体" w:hint="eastAsia"/>
          <w:color w:val="000000"/>
          <w:sz w:val="24"/>
        </w:rPr>
        <w:t>”项目磋商文件（采购编号：</w:t>
      </w:r>
      <w:r>
        <w:rPr>
          <w:rFonts w:ascii="宋体" w:hAnsi="宋体" w:hint="eastAsia"/>
          <w:color w:val="000000"/>
          <w:sz w:val="24"/>
        </w:rPr>
        <w:t>XXXX</w:t>
      </w:r>
      <w:r>
        <w:rPr>
          <w:rFonts w:ascii="宋体" w:hAnsi="宋体" w:hint="eastAsia"/>
          <w:color w:val="000000"/>
          <w:sz w:val="24"/>
        </w:rPr>
        <w:t>），决定参加贵单位组织的本项目磋商采购。</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我方自愿按照磋商文件规定的各项要求向采购人提供所需货物</w:t>
      </w:r>
      <w:r>
        <w:rPr>
          <w:rFonts w:ascii="宋体" w:hAnsi="宋体" w:hint="eastAsia"/>
          <w:color w:val="000000"/>
          <w:sz w:val="24"/>
        </w:rPr>
        <w:t>/</w:t>
      </w:r>
      <w:r>
        <w:rPr>
          <w:rFonts w:ascii="宋体" w:hAnsi="宋体" w:hint="eastAsia"/>
          <w:color w:val="000000"/>
          <w:sz w:val="24"/>
        </w:rPr>
        <w:t>服务，总报价为人民币</w:t>
      </w:r>
      <w:r>
        <w:rPr>
          <w:rFonts w:ascii="宋体" w:hAnsi="宋体" w:hint="eastAsia"/>
          <w:color w:val="000000"/>
          <w:sz w:val="24"/>
        </w:rPr>
        <w:t>XX</w:t>
      </w:r>
      <w:r>
        <w:rPr>
          <w:rFonts w:ascii="宋体" w:hAnsi="宋体" w:hint="eastAsia"/>
          <w:color w:val="000000"/>
          <w:sz w:val="24"/>
        </w:rPr>
        <w:t>万元（大写：</w:t>
      </w:r>
      <w:r>
        <w:rPr>
          <w:rFonts w:ascii="宋体" w:hAnsi="宋体" w:hint="eastAsia"/>
          <w:color w:val="000000"/>
          <w:sz w:val="24"/>
        </w:rPr>
        <w:t>XXXX</w:t>
      </w:r>
      <w:r>
        <w:rPr>
          <w:rFonts w:ascii="宋体" w:hAnsi="宋体" w:hint="eastAsia"/>
          <w:color w:val="000000"/>
          <w:sz w:val="24"/>
        </w:rPr>
        <w:t>）。其中报价产品</w:t>
      </w:r>
      <w:r>
        <w:rPr>
          <w:rFonts w:ascii="宋体" w:hAnsi="宋体" w:hint="eastAsia"/>
          <w:color w:val="000000"/>
          <w:sz w:val="24"/>
        </w:rPr>
        <w:t>XXXX</w:t>
      </w:r>
      <w:r>
        <w:rPr>
          <w:rFonts w:ascii="宋体" w:hAnsi="宋体" w:hint="eastAsia"/>
          <w:color w:val="000000"/>
          <w:sz w:val="24"/>
        </w:rPr>
        <w:t>为进口产品。</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一旦我方成交，我方将严格履行政府采购合同规定的责任和义务。</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我方同意本磋商文件依据《四川省政府采购当事人诚信管理办法》（川财采</w:t>
      </w:r>
      <w:r>
        <w:rPr>
          <w:rFonts w:ascii="宋体" w:hAnsi="宋体" w:hint="eastAsia"/>
          <w:color w:val="000000"/>
          <w:sz w:val="24"/>
        </w:rPr>
        <w:t>〔</w:t>
      </w:r>
      <w:r>
        <w:rPr>
          <w:rFonts w:ascii="宋体" w:hAnsi="宋体" w:hint="eastAsia"/>
          <w:color w:val="000000"/>
          <w:sz w:val="24"/>
        </w:rPr>
        <w:t>2015</w:t>
      </w:r>
      <w:r>
        <w:rPr>
          <w:rFonts w:ascii="宋体" w:hAnsi="宋体" w:hint="eastAsia"/>
          <w:color w:val="000000"/>
          <w:sz w:val="24"/>
        </w:rPr>
        <w:t>〕</w:t>
      </w:r>
      <w:r>
        <w:rPr>
          <w:rFonts w:ascii="宋体" w:hAnsi="宋体" w:hint="eastAsia"/>
          <w:color w:val="000000"/>
          <w:sz w:val="24"/>
        </w:rPr>
        <w:t>33</w:t>
      </w:r>
      <w:r>
        <w:rPr>
          <w:rFonts w:ascii="宋体" w:hAnsi="宋体" w:hint="eastAsia"/>
          <w:color w:val="000000"/>
          <w:sz w:val="24"/>
        </w:rPr>
        <w:t>号文件）对我方可能存在的失信行为进行惩戒。</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我方为本项目提交的响应文件正本</w:t>
      </w:r>
      <w:r>
        <w:rPr>
          <w:rFonts w:ascii="宋体" w:hAnsi="宋体" w:hint="eastAsia"/>
          <w:color w:val="000000"/>
          <w:sz w:val="24"/>
        </w:rPr>
        <w:t>1</w:t>
      </w:r>
      <w:r>
        <w:rPr>
          <w:rFonts w:ascii="宋体" w:hAnsi="宋体" w:hint="eastAsia"/>
          <w:color w:val="000000"/>
          <w:sz w:val="24"/>
        </w:rPr>
        <w:t>份，副本</w:t>
      </w:r>
      <w:r>
        <w:rPr>
          <w:rFonts w:ascii="宋体" w:hAnsi="宋体" w:hint="eastAsia"/>
          <w:color w:val="000000"/>
          <w:sz w:val="24"/>
        </w:rPr>
        <w:t>XX</w:t>
      </w:r>
      <w:r>
        <w:rPr>
          <w:rFonts w:ascii="宋体" w:hAnsi="宋体" w:hint="eastAsia"/>
          <w:color w:val="000000"/>
          <w:sz w:val="24"/>
        </w:rPr>
        <w:t>份，用于磋商报价。</w:t>
      </w:r>
    </w:p>
    <w:p w:rsidR="001C1AA8" w:rsidP="001C1AA8">
      <w:pPr>
        <w:spacing w:line="360" w:lineRule="auto"/>
        <w:ind w:firstLine="480" w:firstLineChars="200"/>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我方愿意提供贵单位可能另外要求的，与磋商报价有关的文件资料，并保证我方已提供和将要提供的文件资料是真实、准确的。</w:t>
      </w:r>
    </w:p>
    <w:p w:rsidR="001C1AA8" w:rsidP="001C1AA8">
      <w:pPr>
        <w:spacing w:line="360" w:lineRule="auto"/>
        <w:ind w:firstLine="480" w:firstLineChars="200"/>
        <w:jc w:val="left"/>
        <w:rPr>
          <w:color w:val="000000"/>
          <w:sz w:val="24"/>
        </w:rPr>
      </w:pPr>
      <w:r>
        <w:rPr>
          <w:rFonts w:ascii="宋体" w:hAnsi="宋体" w:hint="eastAsia"/>
          <w:color w:val="000000"/>
          <w:sz w:val="24"/>
        </w:rPr>
        <w:t>7.</w:t>
      </w:r>
      <w:r>
        <w:rPr>
          <w:rFonts w:ascii="宋体" w:hAnsi="宋体" w:hint="eastAsia"/>
          <w:color w:val="000000"/>
          <w:sz w:val="24"/>
        </w:rPr>
        <w:t>本次磋商，我方递交的响应文件有效期为</w:t>
      </w:r>
      <w:r>
        <w:rPr>
          <w:rFonts w:hint="eastAsia"/>
          <w:color w:val="000000"/>
          <w:sz w:val="24"/>
        </w:rPr>
        <w:t>磋商文件规定起算之日起</w:t>
      </w:r>
      <w:r>
        <w:rPr>
          <w:rFonts w:ascii="宋体" w:hAnsi="宋体" w:hint="eastAsia"/>
          <w:color w:val="000000"/>
          <w:sz w:val="24"/>
        </w:rPr>
        <w:t>XX</w:t>
      </w:r>
      <w:r>
        <w:rPr>
          <w:rFonts w:hint="eastAsia"/>
          <w:color w:val="000000"/>
          <w:sz w:val="24"/>
        </w:rPr>
        <w:t>天。</w:t>
      </w:r>
    </w:p>
    <w:p w:rsidR="001C1AA8" w:rsidP="001C1AA8">
      <w:pPr>
        <w:adjustRightInd w:val="0"/>
        <w:spacing w:line="400" w:lineRule="exact"/>
        <w:ind w:firstLine="480" w:firstLineChars="200"/>
        <w:jc w:val="left"/>
        <w:rPr>
          <w:rFonts w:ascii="宋体" w:hAnsi="宋体"/>
          <w:color w:val="000000"/>
          <w:sz w:val="24"/>
        </w:rPr>
      </w:pPr>
    </w:p>
    <w:p w:rsidR="001C1AA8" w:rsidP="001C1AA8">
      <w:pPr>
        <w:adjustRightInd w:val="0"/>
        <w:spacing w:line="400" w:lineRule="exact"/>
        <w:ind w:firstLine="480" w:firstLineChars="200"/>
        <w:jc w:val="left"/>
        <w:rPr>
          <w:rFonts w:ascii="宋体" w:hAnsi="宋体"/>
          <w:color w:val="000000"/>
          <w:sz w:val="24"/>
        </w:rPr>
      </w:pPr>
    </w:p>
    <w:p w:rsidR="001C1AA8" w:rsidP="001C1AA8">
      <w:pPr>
        <w:adjustRightInd w:val="0"/>
        <w:spacing w:line="400" w:lineRule="exact"/>
        <w:ind w:firstLine="480" w:firstLineChars="20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w:t>
      </w:r>
      <w:r>
        <w:rPr>
          <w:rFonts w:ascii="宋体" w:hAnsi="宋体" w:hint="eastAsia"/>
          <w:color w:val="000000"/>
          <w:sz w:val="24"/>
        </w:rPr>
        <w:t>（盖单位公章）</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法定代表人或授权代表（签字或盖章）：</w:t>
      </w:r>
      <w:r>
        <w:rPr>
          <w:rFonts w:ascii="宋体" w:hAnsi="宋体" w:hint="eastAsia"/>
          <w:color w:val="000000"/>
          <w:sz w:val="24"/>
        </w:rPr>
        <w:t>XXX</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通讯地址：</w:t>
      </w:r>
      <w:r>
        <w:rPr>
          <w:rFonts w:ascii="宋体" w:hAnsi="宋体" w:hint="eastAsia"/>
          <w:color w:val="000000"/>
          <w:sz w:val="24"/>
        </w:rPr>
        <w:t>XXX</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邮政编码：</w:t>
      </w:r>
      <w:r>
        <w:rPr>
          <w:rFonts w:ascii="宋体" w:hAnsi="宋体" w:hint="eastAsia"/>
          <w:color w:val="000000"/>
          <w:sz w:val="24"/>
        </w:rPr>
        <w:t>XXX</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联系电话：</w:t>
      </w:r>
      <w:r>
        <w:rPr>
          <w:rFonts w:ascii="宋体" w:hAnsi="宋体" w:hint="eastAsia"/>
          <w:color w:val="000000"/>
          <w:sz w:val="24"/>
        </w:rPr>
        <w:t>XXX</w:t>
      </w:r>
    </w:p>
    <w:p w:rsidR="001C1AA8" w:rsidP="001C1AA8">
      <w:pPr>
        <w:spacing w:line="400" w:lineRule="exact"/>
        <w:ind w:firstLine="470" w:firstLineChars="196"/>
        <w:rPr>
          <w:rFonts w:ascii="宋体" w:hAnsi="宋体"/>
          <w:color w:val="000000"/>
          <w:sz w:val="24"/>
        </w:rPr>
      </w:pPr>
      <w:r>
        <w:rPr>
          <w:rFonts w:ascii="宋体" w:hAnsi="宋体" w:hint="eastAsia"/>
          <w:color w:val="000000"/>
          <w:sz w:val="24"/>
        </w:rPr>
        <w:t>传</w:t>
      </w:r>
      <w:r>
        <w:rPr>
          <w:rFonts w:ascii="宋体" w:hAnsi="宋体" w:hint="eastAsia"/>
          <w:color w:val="000000"/>
          <w:sz w:val="24"/>
        </w:rPr>
        <w:t xml:space="preserve">    </w:t>
      </w:r>
      <w:r>
        <w:rPr>
          <w:rFonts w:ascii="宋体" w:hAnsi="宋体" w:hint="eastAsia"/>
          <w:color w:val="000000"/>
          <w:sz w:val="24"/>
        </w:rPr>
        <w:t>真：</w:t>
      </w:r>
      <w:r>
        <w:rPr>
          <w:rFonts w:ascii="宋体" w:hAnsi="宋体" w:hint="eastAsia"/>
          <w:color w:val="000000"/>
          <w:sz w:val="24"/>
        </w:rPr>
        <w:t>XXX</w:t>
      </w:r>
    </w:p>
    <w:p w:rsidR="001C1AA8" w:rsidP="001C1AA8">
      <w:pPr>
        <w:spacing w:line="400" w:lineRule="exact"/>
        <w:ind w:firstLine="470" w:firstLineChars="196"/>
        <w:rPr>
          <w:color w:val="000000"/>
          <w:sz w:val="24"/>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w:t>
      </w:r>
      <w:r>
        <w:rPr>
          <w:rFonts w:ascii="宋体" w:hAnsi="宋体" w:hint="eastAsia"/>
          <w:color w:val="000000"/>
          <w:sz w:val="24"/>
        </w:rPr>
        <w:t>年</w:t>
      </w:r>
      <w:r>
        <w:rPr>
          <w:rFonts w:ascii="宋体" w:hAnsi="宋体" w:hint="eastAsia"/>
          <w:color w:val="000000"/>
          <w:sz w:val="24"/>
        </w:rPr>
        <w:t>XXX</w:t>
      </w:r>
      <w:r>
        <w:rPr>
          <w:rFonts w:ascii="宋体" w:hAnsi="宋体" w:hint="eastAsia"/>
          <w:color w:val="000000"/>
          <w:sz w:val="24"/>
        </w:rPr>
        <w:t>月</w:t>
      </w:r>
      <w:r>
        <w:rPr>
          <w:rFonts w:ascii="宋体" w:hAnsi="宋体" w:hint="eastAsia"/>
          <w:color w:val="000000"/>
          <w:sz w:val="24"/>
        </w:rPr>
        <w:t>XXX</w:t>
      </w:r>
      <w:r>
        <w:rPr>
          <w:rFonts w:ascii="宋体" w:hAnsi="宋体" w:hint="eastAsia"/>
          <w:color w:val="000000"/>
          <w:sz w:val="24"/>
        </w:rPr>
        <w:t>日</w:t>
      </w:r>
    </w:p>
    <w:p w:rsidR="001C1AA8" w:rsidP="001C1AA8">
      <w:pPr>
        <w:jc w:val="center"/>
        <w:rPr>
          <w:rFonts w:ascii="宋体" w:hAnsi="宋体"/>
          <w:color w:val="000000"/>
          <w:sz w:val="24"/>
        </w:rPr>
      </w:pPr>
    </w:p>
    <w:p w:rsidR="001C1AA8" w:rsidP="001C1AA8">
      <w:pPr>
        <w:jc w:val="center"/>
        <w:rPr>
          <w:b/>
          <w:color w:val="000000"/>
          <w:sz w:val="32"/>
          <w:szCs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spacing w:line="400" w:lineRule="exact"/>
        <w:rPr>
          <w:color w:val="000000"/>
          <w:sz w:val="32"/>
        </w:rPr>
      </w:pPr>
    </w:p>
    <w:p w:rsidR="001C1AA8" w:rsidP="001C1AA8">
      <w:pPr>
        <w:jc w:val="center"/>
        <w:rPr>
          <w:b/>
          <w:color w:val="000000"/>
          <w:sz w:val="32"/>
          <w:szCs w:val="32"/>
        </w:rPr>
      </w:pPr>
    </w:p>
    <w:p w:rsidR="001C1AA8" w:rsidP="001C1AA8">
      <w:pPr>
        <w:jc w:val="center"/>
        <w:rPr>
          <w:b/>
          <w:color w:val="000000"/>
          <w:sz w:val="32"/>
          <w:szCs w:val="32"/>
        </w:rPr>
      </w:pPr>
      <w:r>
        <w:rPr>
          <w:rFonts w:hint="eastAsia"/>
          <w:b/>
          <w:color w:val="000000"/>
          <w:sz w:val="32"/>
          <w:szCs w:val="32"/>
        </w:rPr>
        <w:t>报价表</w:t>
      </w:r>
    </w:p>
    <w:p w:rsidR="001C1AA8" w:rsidP="001C1AA8">
      <w:pPr>
        <w:jc w:val="center"/>
        <w:rPr>
          <w:b/>
          <w:color w:val="000000"/>
          <w:sz w:val="32"/>
          <w:szCs w:val="3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4140"/>
        <w:gridCol w:w="1440"/>
        <w:gridCol w:w="1440"/>
        <w:gridCol w:w="1800"/>
      </w:tblGrid>
      <w:tr w:rsidTr="006010C8">
        <w:tblPrEx>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3"/>
        </w:trPr>
        <w:tc>
          <w:tcPr>
            <w:tcW w:w="915"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4140"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服务内容</w:t>
            </w:r>
          </w:p>
        </w:tc>
        <w:tc>
          <w:tcPr>
            <w:tcW w:w="1440" w:type="dxa"/>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1440" w:type="dxa"/>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金额（元）</w:t>
            </w:r>
          </w:p>
        </w:tc>
        <w:tc>
          <w:tcPr>
            <w:tcW w:w="1800"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数量</w:t>
            </w:r>
          </w:p>
        </w:tc>
      </w:tr>
      <w:tr w:rsidTr="006010C8">
        <w:tblPrEx>
          <w:tblW w:w="9735" w:type="dxa"/>
          <w:tblInd w:w="93" w:type="dxa"/>
          <w:tblLook w:val="0000"/>
        </w:tblPrEx>
        <w:trPr>
          <w:trHeight w:val="227"/>
        </w:trPr>
        <w:tc>
          <w:tcPr>
            <w:tcW w:w="915"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4140" w:type="dxa"/>
            <w:vAlign w:val="center"/>
          </w:tcPr>
          <w:p w:rsidR="001C1AA8" w:rsidP="006010C8">
            <w:pPr>
              <w:widowControl/>
              <w:rPr>
                <w:rFonts w:ascii="宋体" w:hAnsi="宋体" w:cs="宋体"/>
                <w:color w:val="000000"/>
                <w:kern w:val="0"/>
                <w:sz w:val="24"/>
              </w:rPr>
            </w:pPr>
            <w:r>
              <w:rPr>
                <w:rFonts w:ascii="宋体" w:hAnsi="宋体" w:hint="eastAsia"/>
                <w:color w:val="000000"/>
                <w:sz w:val="24"/>
              </w:rPr>
              <w:t>简阳市住房和城乡建设局白蚁防治劳务外包服务采购</w:t>
            </w:r>
          </w:p>
        </w:tc>
        <w:tc>
          <w:tcPr>
            <w:tcW w:w="1440" w:type="dxa"/>
          </w:tcPr>
          <w:p w:rsidR="001C1AA8" w:rsidP="006010C8">
            <w:pPr>
              <w:widowControl/>
              <w:jc w:val="center"/>
              <w:rPr>
                <w:rFonts w:ascii="宋体" w:hAnsi="宋体" w:cs="宋体"/>
                <w:color w:val="000000"/>
                <w:kern w:val="0"/>
                <w:sz w:val="24"/>
              </w:rPr>
            </w:pPr>
          </w:p>
        </w:tc>
        <w:tc>
          <w:tcPr>
            <w:tcW w:w="1440" w:type="dxa"/>
          </w:tcPr>
          <w:p w:rsidR="001C1AA8" w:rsidP="006010C8">
            <w:pPr>
              <w:widowControl/>
              <w:jc w:val="center"/>
              <w:rPr>
                <w:rFonts w:ascii="宋体" w:hAnsi="宋体" w:cs="宋体"/>
                <w:color w:val="000000"/>
                <w:kern w:val="0"/>
                <w:sz w:val="24"/>
              </w:rPr>
            </w:pPr>
          </w:p>
        </w:tc>
        <w:tc>
          <w:tcPr>
            <w:tcW w:w="1800"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万平方米</w:t>
            </w:r>
          </w:p>
        </w:tc>
      </w:tr>
      <w:tr w:rsidTr="006010C8">
        <w:tblPrEx>
          <w:tblW w:w="9735" w:type="dxa"/>
          <w:tblInd w:w="93" w:type="dxa"/>
          <w:tblLook w:val="0000"/>
        </w:tblPrEx>
        <w:trPr>
          <w:trHeight w:val="546"/>
        </w:trPr>
        <w:tc>
          <w:tcPr>
            <w:tcW w:w="5055" w:type="dxa"/>
            <w:gridSpan w:val="2"/>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4680" w:type="dxa"/>
            <w:gridSpan w:val="3"/>
          </w:tcPr>
          <w:p w:rsidR="001C1AA8" w:rsidP="006010C8">
            <w:pPr>
              <w:widowControl/>
              <w:jc w:val="center"/>
              <w:rPr>
                <w:rFonts w:ascii="宋体" w:hAnsi="宋体" w:cs="宋体"/>
                <w:color w:val="000000"/>
                <w:kern w:val="0"/>
                <w:sz w:val="24"/>
              </w:rPr>
            </w:pPr>
          </w:p>
        </w:tc>
      </w:tr>
      <w:tr w:rsidTr="006010C8">
        <w:tblPrEx>
          <w:tblW w:w="9735" w:type="dxa"/>
          <w:tblInd w:w="93" w:type="dxa"/>
          <w:tblLook w:val="0000"/>
        </w:tblPrEx>
        <w:trPr>
          <w:trHeight w:val="546"/>
        </w:trPr>
        <w:tc>
          <w:tcPr>
            <w:tcW w:w="915" w:type="dxa"/>
            <w:vAlign w:val="center"/>
          </w:tcPr>
          <w:p w:rsidR="001C1AA8" w:rsidP="006010C8">
            <w:pPr>
              <w:widowControl/>
              <w:jc w:val="center"/>
              <w:rPr>
                <w:rFonts w:ascii="宋体" w:hAnsi="宋体" w:cs="宋体"/>
                <w:color w:val="000000"/>
                <w:kern w:val="0"/>
                <w:sz w:val="24"/>
              </w:rPr>
            </w:pPr>
            <w:r>
              <w:rPr>
                <w:rFonts w:ascii="宋体" w:hAnsi="宋体" w:cs="宋体" w:hint="eastAsia"/>
                <w:color w:val="000000"/>
                <w:kern w:val="0"/>
                <w:sz w:val="24"/>
              </w:rPr>
              <w:t>大写</w:t>
            </w:r>
          </w:p>
        </w:tc>
        <w:tc>
          <w:tcPr>
            <w:tcW w:w="8820" w:type="dxa"/>
            <w:gridSpan w:val="4"/>
            <w:vAlign w:val="center"/>
          </w:tcPr>
          <w:p w:rsidR="001C1AA8" w:rsidP="006010C8">
            <w:pPr>
              <w:widowControl/>
              <w:jc w:val="center"/>
              <w:rPr>
                <w:rFonts w:ascii="宋体" w:hAnsi="宋体" w:cs="宋体"/>
                <w:color w:val="000000"/>
                <w:kern w:val="0"/>
                <w:sz w:val="24"/>
              </w:rPr>
            </w:pPr>
          </w:p>
        </w:tc>
      </w:tr>
    </w:tbl>
    <w:p w:rsidR="001C1AA8" w:rsidP="001C1AA8">
      <w:pPr>
        <w:spacing w:line="400" w:lineRule="exact"/>
        <w:ind w:firstLine="480" w:firstLineChars="200"/>
        <w:rPr>
          <w:b/>
          <w:color w:val="000000"/>
          <w:sz w:val="24"/>
        </w:rPr>
      </w:pPr>
      <w:r>
        <w:rPr>
          <w:rFonts w:hint="eastAsia"/>
          <w:b/>
          <w:color w:val="000000"/>
          <w:sz w:val="24"/>
        </w:rPr>
        <w:t>注：</w:t>
      </w:r>
      <w:r>
        <w:rPr>
          <w:rFonts w:hint="eastAsia"/>
          <w:b/>
          <w:color w:val="000000"/>
          <w:sz w:val="24"/>
        </w:rPr>
        <w:t xml:space="preserve"> 1</w:t>
      </w:r>
      <w:r>
        <w:rPr>
          <w:rFonts w:hint="eastAsia"/>
          <w:b/>
          <w:color w:val="000000"/>
          <w:sz w:val="24"/>
        </w:rPr>
        <w:t>、所有报价均用人民币表示</w:t>
      </w:r>
      <w:r>
        <w:rPr>
          <w:rFonts w:hint="eastAsia"/>
          <w:b/>
          <w:color w:val="000000"/>
          <w:sz w:val="24"/>
        </w:rPr>
        <w:t>,</w:t>
      </w:r>
      <w:r>
        <w:rPr>
          <w:rFonts w:hint="eastAsia"/>
          <w:b/>
          <w:color w:val="000000"/>
          <w:sz w:val="24"/>
        </w:rPr>
        <w:t>所报价格是交货地的验收价格，其总价即为履行合同的固定价格。运输、安装、调试、检验、培训、税金和保险等费用以及磋商文件规定的其他费用均应包含在报价中；进口货物请列明含关税、进口环节税的报价和不含关税、进口环节税的报价。</w:t>
      </w:r>
    </w:p>
    <w:p w:rsidR="001C1AA8" w:rsidP="001C1AA8">
      <w:pPr>
        <w:spacing w:line="400" w:lineRule="exact"/>
        <w:ind w:firstLine="720" w:firstLineChars="300"/>
        <w:rPr>
          <w:rFonts w:ascii="宋体" w:hAnsi="宋体"/>
          <w:b/>
          <w:color w:val="000000"/>
          <w:sz w:val="24"/>
        </w:rPr>
      </w:pPr>
      <w:r>
        <w:rPr>
          <w:rFonts w:hAnsi="宋体" w:hint="eastAsia"/>
          <w:b/>
          <w:color w:val="000000"/>
          <w:sz w:val="24"/>
        </w:rPr>
        <w:t>2</w:t>
      </w:r>
      <w:r>
        <w:rPr>
          <w:rFonts w:ascii="宋体" w:hAnsi="宋体" w:hint="eastAsia"/>
          <w:b/>
          <w:color w:val="000000"/>
          <w:sz w:val="24"/>
        </w:rPr>
        <w:t>、本报价表为首轮报价。</w:t>
      </w:r>
    </w:p>
    <w:p w:rsidR="001C1AA8" w:rsidP="001C1AA8">
      <w:pPr>
        <w:rPr>
          <w:color w:val="000000"/>
          <w:sz w:val="32"/>
        </w:rPr>
      </w:pPr>
    </w:p>
    <w:p w:rsidR="001C1AA8" w:rsidP="001C1AA8">
      <w:pPr>
        <w:rPr>
          <w:color w:val="000000"/>
          <w:sz w:val="32"/>
        </w:rPr>
      </w:pPr>
    </w:p>
    <w:p w:rsidR="001C1AA8" w:rsidP="001C1AA8">
      <w:pPr>
        <w:adjustRightInd w:val="0"/>
        <w:spacing w:line="400" w:lineRule="exact"/>
        <w:ind w:firstLine="600" w:firstLineChars="25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w:t>
      </w:r>
      <w:r>
        <w:rPr>
          <w:rFonts w:ascii="宋体" w:hAnsi="宋体" w:hint="eastAsia"/>
          <w:color w:val="000000"/>
          <w:sz w:val="24"/>
        </w:rPr>
        <w:t>（盖单位公章）</w:t>
      </w:r>
    </w:p>
    <w:p w:rsidR="001C1AA8" w:rsidP="001C1AA8">
      <w:pPr>
        <w:ind w:firstLine="617" w:firstLineChars="257"/>
        <w:rPr>
          <w:color w:val="000000"/>
          <w:sz w:val="24"/>
        </w:rPr>
      </w:pPr>
      <w:r>
        <w:rPr>
          <w:rFonts w:hint="eastAsia"/>
          <w:color w:val="000000"/>
          <w:sz w:val="24"/>
        </w:rPr>
        <w:t>法定代表人或授权代表（签字或盖章）：</w:t>
      </w:r>
      <w:r>
        <w:rPr>
          <w:rFonts w:hint="eastAsia"/>
          <w:color w:val="000000"/>
          <w:sz w:val="24"/>
        </w:rPr>
        <w:t>XXX</w:t>
      </w:r>
    </w:p>
    <w:p w:rsidR="001C1AA8" w:rsidP="001C1AA8">
      <w:pPr>
        <w:ind w:firstLine="617" w:firstLineChars="257"/>
        <w:rPr>
          <w:color w:val="000000"/>
          <w:sz w:val="24"/>
        </w:rPr>
      </w:pPr>
      <w:r>
        <w:rPr>
          <w:rFonts w:hint="eastAsia"/>
          <w:color w:val="000000"/>
          <w:sz w:val="24"/>
        </w:rPr>
        <w:t>日</w:t>
      </w:r>
      <w:r>
        <w:rPr>
          <w:rFonts w:hint="eastAsia"/>
          <w:color w:val="000000"/>
          <w:sz w:val="24"/>
        </w:rPr>
        <w:t xml:space="preserve">      </w:t>
      </w:r>
      <w:r>
        <w:rPr>
          <w:rFonts w:hint="eastAsia"/>
          <w:color w:val="000000"/>
          <w:sz w:val="24"/>
        </w:rPr>
        <w:t>期：</w:t>
      </w:r>
      <w:r>
        <w:rPr>
          <w:rFonts w:hint="eastAsia"/>
          <w:color w:val="000000"/>
          <w:sz w:val="24"/>
        </w:rPr>
        <w:t>XXX</w:t>
      </w:r>
      <w:r>
        <w:rPr>
          <w:rFonts w:hint="eastAsia"/>
          <w:color w:val="000000"/>
          <w:sz w:val="24"/>
        </w:rPr>
        <w:t>年</w:t>
      </w:r>
      <w:r>
        <w:rPr>
          <w:rFonts w:hint="eastAsia"/>
          <w:color w:val="000000"/>
          <w:sz w:val="24"/>
        </w:rPr>
        <w:t>XXX</w:t>
      </w:r>
      <w:r>
        <w:rPr>
          <w:rFonts w:hint="eastAsia"/>
          <w:color w:val="000000"/>
          <w:sz w:val="24"/>
        </w:rPr>
        <w:t>月</w:t>
      </w:r>
      <w:r>
        <w:rPr>
          <w:rFonts w:hint="eastAsia"/>
          <w:color w:val="000000"/>
          <w:sz w:val="24"/>
        </w:rPr>
        <w:t>XXX</w:t>
      </w:r>
      <w:r>
        <w:rPr>
          <w:rFonts w:hint="eastAsia"/>
          <w:color w:val="000000"/>
          <w:sz w:val="24"/>
        </w:rPr>
        <w:t>日</w:t>
      </w:r>
      <w:r>
        <w:rPr>
          <w:rFonts w:hint="eastAsia"/>
          <w:color w:val="000000"/>
          <w:sz w:val="24"/>
        </w:rPr>
        <w:t xml:space="preserve"> </w:t>
      </w:r>
    </w:p>
    <w:p w:rsidR="001C1AA8" w:rsidP="001C1AA8">
      <w:pPr>
        <w:rPr>
          <w:color w:val="000000"/>
          <w:sz w:val="32"/>
          <w:szCs w:val="32"/>
        </w:rPr>
      </w:pPr>
    </w:p>
    <w:p w:rsidR="001C1AA8" w:rsidP="001C1AA8">
      <w:pPr>
        <w:spacing w:line="400" w:lineRule="exact"/>
        <w:rPr>
          <w:color w:val="000000"/>
          <w:sz w:val="32"/>
        </w:rPr>
        <w:sectPr>
          <w:footerReference w:type="default" r:id="rId4"/>
          <w:pgSz w:w="11907" w:h="16840"/>
          <w:pgMar w:top="1440" w:right="1418" w:bottom="1440" w:left="1418" w:header="851" w:footer="992" w:gutter="0"/>
          <w:cols w:space="720"/>
          <w:titlePg/>
          <w:docGrid w:linePitch="312"/>
        </w:sectPr>
      </w:pPr>
    </w:p>
    <w:p w:rsidR="001C1AA8" w:rsidP="001C1AA8">
      <w:pPr>
        <w:spacing w:line="400" w:lineRule="exact"/>
        <w:rPr>
          <w:rFonts w:ascii="宋体" w:hAnsi="宋体"/>
          <w:color w:val="000000"/>
        </w:rPr>
      </w:pPr>
    </w:p>
    <w:p w:rsidR="001C1AA8" w:rsidP="001C1AA8">
      <w:pPr>
        <w:pStyle w:val="BodyTextIndent2"/>
        <w:tabs>
          <w:tab w:val="left" w:pos="0"/>
        </w:tabs>
        <w:jc w:val="center"/>
        <w:rPr>
          <w:b/>
          <w:color w:val="000000"/>
          <w:sz w:val="32"/>
          <w:szCs w:val="32"/>
        </w:rPr>
      </w:pPr>
      <w:r>
        <w:rPr>
          <w:rFonts w:hint="eastAsia"/>
          <w:b/>
          <w:color w:val="000000"/>
          <w:sz w:val="32"/>
          <w:szCs w:val="32"/>
        </w:rPr>
        <w:t>商务应答表</w:t>
      </w:r>
    </w:p>
    <w:p w:rsidR="001C1AA8" w:rsidP="001C1AA8">
      <w:pPr>
        <w:pStyle w:val="Header"/>
        <w:pBdr>
          <w:bottom w:val="none" w:sz="0" w:space="0" w:color="auto"/>
        </w:pBdr>
        <w:tabs>
          <w:tab w:val="clear" w:pos="4153"/>
          <w:tab w:val="clear" w:pos="8306"/>
        </w:tabs>
        <w:snapToGrid/>
        <w:ind w:firstLine="360"/>
        <w:jc w:val="both"/>
        <w:rPr>
          <w:rFonts w:ascii="宋体" w:hAnsi="宋体"/>
          <w:color w:val="000000"/>
          <w:sz w:val="24"/>
          <w:szCs w:val="24"/>
        </w:rPr>
      </w:pPr>
      <w:r>
        <w:rPr>
          <w:rFonts w:ascii="宋体" w:hAnsi="宋体" w:hint="eastAsia"/>
          <w:color w:val="000000"/>
          <w:sz w:val="24"/>
          <w:szCs w:val="24"/>
        </w:rPr>
        <w:t>采购</w:t>
      </w:r>
      <w:r>
        <w:rPr>
          <w:rFonts w:ascii="宋体" w:hAnsi="宋体"/>
          <w:color w:val="000000"/>
          <w:sz w:val="24"/>
          <w:szCs w:val="24"/>
        </w:rPr>
        <w:t>编号：</w:t>
      </w:r>
      <w:r>
        <w:rPr>
          <w:rFonts w:ascii="宋体" w:hAnsi="宋体" w:hint="eastAsia"/>
          <w:color w:val="000000"/>
          <w:sz w:val="24"/>
          <w:szCs w:val="24"/>
        </w:rPr>
        <w:t>JYCG2020-163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519"/>
        <w:gridCol w:w="3502"/>
        <w:gridCol w:w="2795"/>
      </w:tblGrid>
      <w:tr w:rsidTr="006010C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06"/>
          <w:jc w:val="center"/>
        </w:trPr>
        <w:tc>
          <w:tcPr>
            <w:tcW w:w="956" w:type="dxa"/>
            <w:vAlign w:val="center"/>
          </w:tcPr>
          <w:p w:rsidR="001C1AA8" w:rsidP="006010C8">
            <w:pPr>
              <w:jc w:val="center"/>
              <w:rPr>
                <w:rFonts w:ascii="宋体" w:hAnsi="宋体"/>
                <w:color w:val="000000"/>
                <w:sz w:val="24"/>
              </w:rPr>
            </w:pPr>
            <w:r>
              <w:rPr>
                <w:rFonts w:ascii="宋体" w:hAnsi="宋体" w:hint="eastAsia"/>
                <w:color w:val="000000"/>
                <w:sz w:val="24"/>
              </w:rPr>
              <w:t>序号</w:t>
            </w:r>
          </w:p>
        </w:tc>
        <w:tc>
          <w:tcPr>
            <w:tcW w:w="1519" w:type="dxa"/>
            <w:vAlign w:val="center"/>
          </w:tcPr>
          <w:p w:rsidR="001C1AA8" w:rsidP="006010C8">
            <w:pPr>
              <w:jc w:val="center"/>
              <w:rPr>
                <w:rFonts w:ascii="宋体" w:hAnsi="宋体"/>
                <w:color w:val="000000"/>
                <w:sz w:val="24"/>
              </w:rPr>
            </w:pPr>
            <w:r>
              <w:rPr>
                <w:rFonts w:ascii="宋体" w:hAnsi="宋体" w:hint="eastAsia"/>
                <w:color w:val="000000"/>
                <w:sz w:val="24"/>
              </w:rPr>
              <w:t>分包号</w:t>
            </w:r>
          </w:p>
        </w:tc>
        <w:tc>
          <w:tcPr>
            <w:tcW w:w="3502" w:type="dxa"/>
            <w:vAlign w:val="center"/>
          </w:tcPr>
          <w:p w:rsidR="001C1AA8" w:rsidP="006010C8">
            <w:pPr>
              <w:jc w:val="center"/>
              <w:rPr>
                <w:rFonts w:ascii="宋体" w:hAnsi="宋体"/>
                <w:color w:val="000000"/>
                <w:sz w:val="24"/>
              </w:rPr>
            </w:pPr>
            <w:r>
              <w:rPr>
                <w:rFonts w:ascii="宋体" w:hAnsi="宋体" w:hint="eastAsia"/>
                <w:color w:val="000000"/>
                <w:sz w:val="24"/>
              </w:rPr>
              <w:t>磋商文件商务要求</w:t>
            </w:r>
          </w:p>
        </w:tc>
        <w:tc>
          <w:tcPr>
            <w:tcW w:w="2795" w:type="dxa"/>
            <w:vAlign w:val="center"/>
          </w:tcPr>
          <w:p w:rsidR="001C1AA8" w:rsidP="006010C8">
            <w:pPr>
              <w:jc w:val="center"/>
              <w:rPr>
                <w:rFonts w:ascii="宋体" w:hAnsi="宋体"/>
                <w:color w:val="000000"/>
                <w:sz w:val="24"/>
              </w:rPr>
            </w:pPr>
            <w:r>
              <w:rPr>
                <w:rFonts w:ascii="宋体" w:hAnsi="宋体" w:hint="eastAsia"/>
                <w:color w:val="000000"/>
                <w:sz w:val="24"/>
              </w:rPr>
              <w:t>响应文件响应</w:t>
            </w:r>
          </w:p>
        </w:tc>
      </w:tr>
      <w:tr w:rsidTr="006010C8">
        <w:tblPrEx>
          <w:tblW w:w="0" w:type="auto"/>
          <w:jc w:val="center"/>
          <w:tblLayout w:type="fixed"/>
          <w:tblLook w:val="0000"/>
        </w:tblPrEx>
        <w:trPr>
          <w:trHeight w:val="1080"/>
          <w:jc w:val="center"/>
        </w:trPr>
        <w:tc>
          <w:tcPr>
            <w:tcW w:w="956" w:type="dxa"/>
          </w:tcPr>
          <w:p w:rsidR="001C1AA8" w:rsidP="006010C8">
            <w:pPr>
              <w:jc w:val="center"/>
              <w:rPr>
                <w:rFonts w:ascii="宋体" w:hAnsi="宋体"/>
                <w:color w:val="000000"/>
                <w:sz w:val="24"/>
              </w:rPr>
            </w:pPr>
          </w:p>
        </w:tc>
        <w:tc>
          <w:tcPr>
            <w:tcW w:w="1519" w:type="dxa"/>
          </w:tcPr>
          <w:p w:rsidR="001C1AA8" w:rsidP="006010C8">
            <w:pPr>
              <w:jc w:val="center"/>
              <w:rPr>
                <w:rFonts w:ascii="宋体" w:hAnsi="宋体"/>
                <w:color w:val="000000"/>
                <w:sz w:val="24"/>
              </w:rPr>
            </w:pPr>
          </w:p>
        </w:tc>
        <w:tc>
          <w:tcPr>
            <w:tcW w:w="3502" w:type="dxa"/>
          </w:tcPr>
          <w:p w:rsidR="001C1AA8" w:rsidP="006010C8">
            <w:pPr>
              <w:jc w:val="center"/>
              <w:rPr>
                <w:rFonts w:ascii="宋体" w:hAnsi="宋体"/>
                <w:color w:val="000000"/>
                <w:sz w:val="24"/>
              </w:rPr>
            </w:pPr>
          </w:p>
        </w:tc>
        <w:tc>
          <w:tcPr>
            <w:tcW w:w="2795" w:type="dxa"/>
          </w:tcPr>
          <w:p w:rsidR="001C1AA8" w:rsidP="006010C8">
            <w:pPr>
              <w:jc w:val="center"/>
              <w:rPr>
                <w:rFonts w:ascii="宋体" w:hAnsi="宋体"/>
                <w:color w:val="000000"/>
                <w:sz w:val="24"/>
              </w:rPr>
            </w:pPr>
          </w:p>
        </w:tc>
      </w:tr>
      <w:tr w:rsidTr="006010C8">
        <w:tblPrEx>
          <w:tblW w:w="0" w:type="auto"/>
          <w:jc w:val="center"/>
          <w:tblLayout w:type="fixed"/>
          <w:tblLook w:val="0000"/>
        </w:tblPrEx>
        <w:trPr>
          <w:trHeight w:val="1080"/>
          <w:jc w:val="center"/>
        </w:trPr>
        <w:tc>
          <w:tcPr>
            <w:tcW w:w="956" w:type="dxa"/>
          </w:tcPr>
          <w:p w:rsidR="001C1AA8" w:rsidP="006010C8">
            <w:pPr>
              <w:jc w:val="center"/>
              <w:rPr>
                <w:rFonts w:ascii="宋体" w:hAnsi="宋体"/>
                <w:color w:val="000000"/>
                <w:sz w:val="24"/>
              </w:rPr>
            </w:pPr>
          </w:p>
        </w:tc>
        <w:tc>
          <w:tcPr>
            <w:tcW w:w="1519" w:type="dxa"/>
          </w:tcPr>
          <w:p w:rsidR="001C1AA8" w:rsidP="006010C8">
            <w:pPr>
              <w:jc w:val="center"/>
              <w:rPr>
                <w:rFonts w:ascii="宋体" w:hAnsi="宋体"/>
                <w:color w:val="000000"/>
                <w:sz w:val="24"/>
              </w:rPr>
            </w:pPr>
          </w:p>
        </w:tc>
        <w:tc>
          <w:tcPr>
            <w:tcW w:w="3502" w:type="dxa"/>
          </w:tcPr>
          <w:p w:rsidR="001C1AA8" w:rsidP="006010C8">
            <w:pPr>
              <w:jc w:val="center"/>
              <w:rPr>
                <w:rFonts w:ascii="宋体" w:hAnsi="宋体"/>
                <w:color w:val="000000"/>
                <w:sz w:val="24"/>
              </w:rPr>
            </w:pPr>
          </w:p>
        </w:tc>
        <w:tc>
          <w:tcPr>
            <w:tcW w:w="2795" w:type="dxa"/>
          </w:tcPr>
          <w:p w:rsidR="001C1AA8" w:rsidP="006010C8">
            <w:pPr>
              <w:jc w:val="center"/>
              <w:rPr>
                <w:rFonts w:ascii="宋体" w:hAnsi="宋体"/>
                <w:color w:val="000000"/>
                <w:sz w:val="24"/>
              </w:rPr>
            </w:pPr>
          </w:p>
        </w:tc>
      </w:tr>
      <w:tr w:rsidTr="006010C8">
        <w:tblPrEx>
          <w:tblW w:w="0" w:type="auto"/>
          <w:jc w:val="center"/>
          <w:tblLayout w:type="fixed"/>
          <w:tblLook w:val="0000"/>
        </w:tblPrEx>
        <w:trPr>
          <w:trHeight w:val="1080"/>
          <w:jc w:val="center"/>
        </w:trPr>
        <w:tc>
          <w:tcPr>
            <w:tcW w:w="956" w:type="dxa"/>
          </w:tcPr>
          <w:p w:rsidR="001C1AA8" w:rsidP="006010C8">
            <w:pPr>
              <w:jc w:val="center"/>
              <w:rPr>
                <w:rFonts w:ascii="宋体" w:hAnsi="宋体"/>
                <w:color w:val="000000"/>
                <w:sz w:val="24"/>
              </w:rPr>
            </w:pPr>
          </w:p>
        </w:tc>
        <w:tc>
          <w:tcPr>
            <w:tcW w:w="1519" w:type="dxa"/>
          </w:tcPr>
          <w:p w:rsidR="001C1AA8" w:rsidP="006010C8">
            <w:pPr>
              <w:jc w:val="center"/>
              <w:rPr>
                <w:rFonts w:ascii="宋体" w:hAnsi="宋体"/>
                <w:color w:val="000000"/>
                <w:sz w:val="24"/>
              </w:rPr>
            </w:pPr>
          </w:p>
        </w:tc>
        <w:tc>
          <w:tcPr>
            <w:tcW w:w="3502" w:type="dxa"/>
          </w:tcPr>
          <w:p w:rsidR="001C1AA8" w:rsidP="006010C8">
            <w:pPr>
              <w:jc w:val="center"/>
              <w:rPr>
                <w:rFonts w:ascii="宋体" w:hAnsi="宋体"/>
                <w:color w:val="000000"/>
                <w:sz w:val="24"/>
              </w:rPr>
            </w:pPr>
          </w:p>
        </w:tc>
        <w:tc>
          <w:tcPr>
            <w:tcW w:w="2795" w:type="dxa"/>
          </w:tcPr>
          <w:p w:rsidR="001C1AA8" w:rsidP="006010C8">
            <w:pPr>
              <w:jc w:val="center"/>
              <w:rPr>
                <w:rFonts w:ascii="宋体" w:hAnsi="宋体"/>
                <w:color w:val="000000"/>
                <w:sz w:val="24"/>
              </w:rPr>
            </w:pPr>
          </w:p>
        </w:tc>
      </w:tr>
      <w:tr w:rsidTr="006010C8">
        <w:tblPrEx>
          <w:tblW w:w="0" w:type="auto"/>
          <w:jc w:val="center"/>
          <w:tblLayout w:type="fixed"/>
          <w:tblLook w:val="0000"/>
        </w:tblPrEx>
        <w:trPr>
          <w:trHeight w:val="1080"/>
          <w:jc w:val="center"/>
        </w:trPr>
        <w:tc>
          <w:tcPr>
            <w:tcW w:w="956" w:type="dxa"/>
          </w:tcPr>
          <w:p w:rsidR="001C1AA8" w:rsidP="006010C8">
            <w:pPr>
              <w:jc w:val="center"/>
              <w:rPr>
                <w:rFonts w:ascii="宋体" w:hAnsi="宋体"/>
                <w:color w:val="000000"/>
                <w:sz w:val="24"/>
              </w:rPr>
            </w:pPr>
          </w:p>
        </w:tc>
        <w:tc>
          <w:tcPr>
            <w:tcW w:w="1519" w:type="dxa"/>
          </w:tcPr>
          <w:p w:rsidR="001C1AA8" w:rsidP="006010C8">
            <w:pPr>
              <w:jc w:val="center"/>
              <w:rPr>
                <w:rFonts w:ascii="宋体" w:hAnsi="宋体"/>
                <w:color w:val="000000"/>
                <w:sz w:val="24"/>
              </w:rPr>
            </w:pPr>
          </w:p>
        </w:tc>
        <w:tc>
          <w:tcPr>
            <w:tcW w:w="3502" w:type="dxa"/>
          </w:tcPr>
          <w:p w:rsidR="001C1AA8" w:rsidP="006010C8">
            <w:pPr>
              <w:jc w:val="center"/>
              <w:rPr>
                <w:rFonts w:ascii="宋体" w:hAnsi="宋体"/>
                <w:color w:val="000000"/>
                <w:sz w:val="24"/>
              </w:rPr>
            </w:pPr>
          </w:p>
        </w:tc>
        <w:tc>
          <w:tcPr>
            <w:tcW w:w="2795" w:type="dxa"/>
          </w:tcPr>
          <w:p w:rsidR="001C1AA8" w:rsidP="006010C8">
            <w:pPr>
              <w:jc w:val="center"/>
              <w:rPr>
                <w:rFonts w:ascii="宋体" w:hAnsi="宋体"/>
                <w:color w:val="000000"/>
                <w:sz w:val="24"/>
              </w:rPr>
            </w:pPr>
          </w:p>
        </w:tc>
      </w:tr>
    </w:tbl>
    <w:p w:rsidR="001C1AA8" w:rsidP="001C1AA8">
      <w:pPr>
        <w:ind w:firstLine="480" w:firstLineChars="200"/>
        <w:rPr>
          <w:rFonts w:ascii="宋体" w:hAnsi="宋体"/>
          <w:b/>
          <w:color w:val="000000"/>
          <w:sz w:val="24"/>
        </w:rPr>
      </w:pPr>
    </w:p>
    <w:p w:rsidR="001C1AA8" w:rsidP="001C1AA8">
      <w:pPr>
        <w:ind w:firstLine="480" w:firstLineChars="200"/>
        <w:rPr>
          <w:rFonts w:ascii="宋体" w:hAnsi="宋体"/>
          <w:b/>
          <w:color w:val="000000"/>
          <w:sz w:val="24"/>
        </w:rPr>
      </w:pPr>
      <w:r>
        <w:rPr>
          <w:rFonts w:ascii="宋体" w:hAnsi="宋体" w:hint="eastAsia"/>
          <w:color w:val="000000"/>
          <w:sz w:val="24"/>
        </w:rPr>
        <w:t>注意：供应商必须据实填写，不得虚假响应，虚假响应的，其响应文件无效并按规定追究其相关责任。</w:t>
      </w:r>
    </w:p>
    <w:p w:rsidR="001C1AA8" w:rsidP="001C1AA8">
      <w:pPr>
        <w:adjustRightInd w:val="0"/>
        <w:spacing w:line="400" w:lineRule="exact"/>
        <w:ind w:firstLine="480" w:firstLineChars="200"/>
        <w:jc w:val="left"/>
        <w:rPr>
          <w:rFonts w:ascii="宋体" w:hAnsi="宋体"/>
          <w:color w:val="000000"/>
          <w:sz w:val="24"/>
        </w:rPr>
      </w:pPr>
    </w:p>
    <w:p w:rsidR="001C1AA8" w:rsidP="001C1AA8">
      <w:pPr>
        <w:adjustRightInd w:val="0"/>
        <w:spacing w:line="400" w:lineRule="exact"/>
        <w:ind w:firstLine="480" w:firstLineChars="200"/>
        <w:jc w:val="left"/>
        <w:rPr>
          <w:rFonts w:ascii="宋体" w:hAnsi="宋体"/>
          <w:color w:val="000000"/>
          <w:sz w:val="24"/>
        </w:rPr>
      </w:pPr>
      <w:r>
        <w:rPr>
          <w:rFonts w:ascii="宋体" w:hAnsi="宋体" w:hint="eastAsia"/>
          <w:color w:val="000000"/>
          <w:sz w:val="24"/>
        </w:rPr>
        <w:t>供应商人名称：</w:t>
      </w:r>
      <w:r>
        <w:rPr>
          <w:rFonts w:ascii="宋体" w:hAnsi="宋体" w:hint="eastAsia"/>
          <w:color w:val="000000"/>
          <w:sz w:val="24"/>
        </w:rPr>
        <w:t>XXX</w:t>
      </w:r>
      <w:r>
        <w:rPr>
          <w:rFonts w:ascii="宋体" w:hAnsi="宋体" w:hint="eastAsia"/>
          <w:color w:val="000000"/>
          <w:sz w:val="24"/>
        </w:rPr>
        <w:t>（盖单位公章）</w:t>
      </w:r>
    </w:p>
    <w:p w:rsidR="001C1AA8" w:rsidP="001C1AA8">
      <w:pPr>
        <w:adjustRightInd w:val="0"/>
        <w:spacing w:line="400" w:lineRule="exact"/>
        <w:ind w:firstLine="540" w:firstLineChars="225"/>
        <w:jc w:val="left"/>
        <w:rPr>
          <w:bCs/>
          <w:color w:val="000000"/>
          <w:sz w:val="24"/>
        </w:rPr>
      </w:pPr>
      <w:r>
        <w:rPr>
          <w:rFonts w:hint="eastAsia"/>
          <w:bCs/>
          <w:color w:val="000000"/>
          <w:sz w:val="24"/>
        </w:rPr>
        <w:t>法定代表人或授权代表（签字或盖章）：</w:t>
      </w:r>
      <w:r>
        <w:rPr>
          <w:rFonts w:hint="eastAsia"/>
          <w:bCs/>
          <w:color w:val="000000"/>
          <w:sz w:val="24"/>
        </w:rPr>
        <w:t>XXX</w:t>
      </w:r>
    </w:p>
    <w:p w:rsidR="001C1AA8" w:rsidP="001C1AA8">
      <w:pPr>
        <w:adjustRightInd w:val="0"/>
        <w:spacing w:line="400" w:lineRule="exact"/>
        <w:ind w:firstLine="540" w:firstLineChars="225"/>
        <w:jc w:val="left"/>
        <w:rPr>
          <w:bCs/>
          <w:color w:val="000000"/>
          <w:sz w:val="24"/>
        </w:rPr>
      </w:pPr>
      <w:r>
        <w:rPr>
          <w:rFonts w:hint="eastAsia"/>
          <w:bCs/>
          <w:color w:val="000000"/>
          <w:sz w:val="24"/>
        </w:rPr>
        <w:t>日</w:t>
      </w:r>
      <w:r>
        <w:rPr>
          <w:rFonts w:hint="eastAsia"/>
          <w:bCs/>
          <w:color w:val="000000"/>
          <w:sz w:val="24"/>
        </w:rPr>
        <w:t xml:space="preserve">  </w:t>
      </w:r>
      <w:r>
        <w:rPr>
          <w:rFonts w:hint="eastAsia"/>
          <w:bCs/>
          <w:color w:val="000000"/>
          <w:sz w:val="24"/>
        </w:rPr>
        <w:t>期：</w:t>
      </w:r>
      <w:r>
        <w:rPr>
          <w:rFonts w:hint="eastAsia"/>
          <w:bCs/>
          <w:color w:val="000000"/>
          <w:sz w:val="24"/>
        </w:rPr>
        <w:t>XXX</w:t>
      </w:r>
      <w:r>
        <w:rPr>
          <w:rFonts w:hint="eastAsia"/>
          <w:bCs/>
          <w:color w:val="000000"/>
          <w:sz w:val="24"/>
        </w:rPr>
        <w:t>年</w:t>
      </w:r>
      <w:r>
        <w:rPr>
          <w:rFonts w:hint="eastAsia"/>
          <w:bCs/>
          <w:color w:val="000000"/>
          <w:sz w:val="24"/>
        </w:rPr>
        <w:t>XXX</w:t>
      </w:r>
      <w:r>
        <w:rPr>
          <w:rFonts w:hint="eastAsia"/>
          <w:bCs/>
          <w:color w:val="000000"/>
          <w:sz w:val="24"/>
        </w:rPr>
        <w:t>月</w:t>
      </w:r>
      <w:r>
        <w:rPr>
          <w:rFonts w:hint="eastAsia"/>
          <w:bCs/>
          <w:color w:val="000000"/>
          <w:sz w:val="24"/>
        </w:rPr>
        <w:t>XXX</w:t>
      </w:r>
      <w:r>
        <w:rPr>
          <w:rFonts w:hint="eastAsia"/>
          <w:bCs/>
          <w:color w:val="000000"/>
          <w:sz w:val="24"/>
        </w:rPr>
        <w:t>日</w:t>
      </w:r>
    </w:p>
    <w:p w:rsidR="001C1AA8" w:rsidP="001C1AA8">
      <w:pPr>
        <w:pStyle w:val="BodyTextIndent2"/>
        <w:tabs>
          <w:tab w:val="left" w:pos="0"/>
        </w:tabs>
        <w:jc w:val="center"/>
        <w:rPr>
          <w:color w:val="000000"/>
        </w:rPr>
      </w:pPr>
    </w:p>
    <w:p w:rsidR="001C1AA8" w:rsidP="001C1AA8">
      <w:pPr>
        <w:pStyle w:val="BodyTextIndent2"/>
        <w:tabs>
          <w:tab w:val="left" w:pos="0"/>
        </w:tabs>
        <w:jc w:val="center"/>
        <w:rPr>
          <w:color w:val="000000"/>
        </w:rPr>
      </w:pPr>
    </w:p>
    <w:p w:rsidR="001C1AA8" w:rsidP="001C1AA8">
      <w:pPr>
        <w:spacing w:line="400" w:lineRule="exact"/>
        <w:rPr>
          <w:rFonts w:ascii="宋体" w:hAnsi="宋体"/>
          <w:color w:val="000000"/>
        </w:rPr>
      </w:pPr>
    </w:p>
    <w:p w:rsidR="001C1AA8" w:rsidP="001C1AA8">
      <w:pPr>
        <w:spacing w:line="400" w:lineRule="exact"/>
        <w:rPr>
          <w:rFonts w:ascii="宋体" w:hAnsi="宋体"/>
          <w:color w:val="000000"/>
        </w:rPr>
      </w:pPr>
    </w:p>
    <w:p w:rsidR="001C1AA8" w:rsidP="001C1AA8">
      <w:pPr>
        <w:pStyle w:val="BodyTextIndent2"/>
        <w:tabs>
          <w:tab w:val="left" w:pos="0"/>
        </w:tabs>
        <w:spacing w:after="0" w:line="400" w:lineRule="exact"/>
        <w:rPr>
          <w:color w:val="000000"/>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jc w:val="center"/>
        <w:rPr>
          <w:rFonts w:ascii="宋体" w:hAnsi="宋体" w:cs="Arial"/>
          <w:b/>
          <w:bCs/>
          <w:color w:val="000000"/>
          <w:sz w:val="32"/>
          <w:szCs w:val="32"/>
        </w:rPr>
      </w:pPr>
      <w:r>
        <w:rPr>
          <w:rFonts w:ascii="宋体" w:hAnsi="宋体" w:cs="Arial" w:hint="eastAsia"/>
          <w:b/>
          <w:bCs/>
          <w:color w:val="000000"/>
          <w:sz w:val="32"/>
          <w:szCs w:val="32"/>
        </w:rPr>
        <w:t>供应商类似项目业绩一览表</w:t>
      </w:r>
    </w:p>
    <w:p w:rsidR="001C1AA8" w:rsidP="001C1AA8">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18"/>
        <w:gridCol w:w="1439"/>
        <w:gridCol w:w="1319"/>
        <w:gridCol w:w="1160"/>
        <w:gridCol w:w="1415"/>
        <w:gridCol w:w="6"/>
        <w:gridCol w:w="1599"/>
        <w:gridCol w:w="15"/>
        <w:gridCol w:w="1377"/>
        <w:gridCol w:w="10"/>
      </w:tblGrid>
      <w:tr w:rsidTr="006010C8">
        <w:tblPrEx>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Ex>
        <w:trPr>
          <w:cantSplit/>
          <w:trHeight w:val="600"/>
          <w:jc w:val="center"/>
        </w:trPr>
        <w:tc>
          <w:tcPr>
            <w:tcW w:w="718" w:type="dxa"/>
            <w:tcBorders>
              <w:top w:val="single" w:sz="4" w:space="0" w:color="auto"/>
            </w:tcBorders>
            <w:vAlign w:val="center"/>
          </w:tcPr>
          <w:p w:rsidR="001C1AA8" w:rsidP="006010C8">
            <w:pPr>
              <w:spacing w:line="400" w:lineRule="exact"/>
              <w:ind w:firstLine="120" w:firstLineChars="50"/>
              <w:jc w:val="center"/>
              <w:rPr>
                <w:rFonts w:ascii="宋体" w:hAnsi="宋体" w:cs="Arial"/>
                <w:b/>
                <w:color w:val="000000"/>
              </w:rPr>
            </w:pPr>
            <w:r>
              <w:rPr>
                <w:rFonts w:ascii="宋体" w:hAnsi="宋体" w:cs="Arial" w:hint="eastAsia"/>
                <w:b/>
                <w:color w:val="000000"/>
              </w:rPr>
              <w:t>年份</w:t>
            </w:r>
          </w:p>
        </w:tc>
        <w:tc>
          <w:tcPr>
            <w:tcW w:w="1439" w:type="dxa"/>
            <w:vAlign w:val="center"/>
          </w:tcPr>
          <w:p w:rsidR="001C1AA8" w:rsidP="006010C8">
            <w:pPr>
              <w:spacing w:line="400" w:lineRule="exact"/>
              <w:jc w:val="center"/>
              <w:rPr>
                <w:rFonts w:ascii="宋体" w:hAnsi="宋体" w:cs="Arial"/>
                <w:b/>
                <w:color w:val="000000"/>
              </w:rPr>
            </w:pPr>
            <w:r>
              <w:rPr>
                <w:rFonts w:ascii="宋体" w:hAnsi="宋体" w:cs="Arial" w:hint="eastAsia"/>
                <w:b/>
                <w:color w:val="000000"/>
              </w:rPr>
              <w:t>用户名称</w:t>
            </w:r>
          </w:p>
        </w:tc>
        <w:tc>
          <w:tcPr>
            <w:tcW w:w="1319" w:type="dxa"/>
            <w:vAlign w:val="center"/>
          </w:tcPr>
          <w:p w:rsidR="001C1AA8" w:rsidP="006010C8">
            <w:pPr>
              <w:spacing w:line="400" w:lineRule="exact"/>
              <w:jc w:val="center"/>
              <w:rPr>
                <w:rFonts w:ascii="宋体" w:hAnsi="宋体" w:cs="Arial"/>
                <w:b/>
                <w:color w:val="000000"/>
              </w:rPr>
            </w:pPr>
            <w:r>
              <w:rPr>
                <w:rFonts w:ascii="宋体" w:hAnsi="宋体" w:cs="Arial"/>
                <w:b/>
                <w:color w:val="000000"/>
              </w:rPr>
              <w:t>项目名称</w:t>
            </w:r>
          </w:p>
        </w:tc>
        <w:tc>
          <w:tcPr>
            <w:tcW w:w="1160" w:type="dxa"/>
            <w:vAlign w:val="center"/>
          </w:tcPr>
          <w:p w:rsidR="001C1AA8" w:rsidP="006010C8">
            <w:pPr>
              <w:spacing w:line="400" w:lineRule="exact"/>
              <w:jc w:val="center"/>
              <w:rPr>
                <w:rFonts w:ascii="宋体" w:hAnsi="宋体" w:cs="Arial"/>
                <w:b/>
                <w:color w:val="000000"/>
              </w:rPr>
            </w:pPr>
            <w:r>
              <w:rPr>
                <w:rFonts w:ascii="宋体" w:hAnsi="宋体" w:cs="Arial"/>
                <w:b/>
                <w:color w:val="000000"/>
              </w:rPr>
              <w:t>完成时间</w:t>
            </w:r>
          </w:p>
        </w:tc>
        <w:tc>
          <w:tcPr>
            <w:tcW w:w="1421" w:type="dxa"/>
            <w:gridSpan w:val="2"/>
            <w:vAlign w:val="center"/>
          </w:tcPr>
          <w:p w:rsidR="001C1AA8" w:rsidP="006010C8">
            <w:pPr>
              <w:spacing w:line="400" w:lineRule="exact"/>
              <w:ind w:firstLine="120" w:firstLineChars="50"/>
              <w:jc w:val="center"/>
              <w:rPr>
                <w:rFonts w:ascii="宋体" w:hAnsi="宋体" w:cs="Arial"/>
                <w:b/>
                <w:color w:val="000000"/>
              </w:rPr>
            </w:pPr>
            <w:r>
              <w:rPr>
                <w:rFonts w:ascii="宋体" w:hAnsi="宋体" w:cs="Arial"/>
                <w:b/>
                <w:color w:val="000000"/>
              </w:rPr>
              <w:t>合同金额</w:t>
            </w:r>
          </w:p>
        </w:tc>
        <w:tc>
          <w:tcPr>
            <w:tcW w:w="1614" w:type="dxa"/>
            <w:gridSpan w:val="2"/>
            <w:tcBorders>
              <w:right w:val="single" w:sz="4" w:space="0" w:color="auto"/>
            </w:tcBorders>
            <w:vAlign w:val="center"/>
          </w:tcPr>
          <w:p w:rsidR="001C1AA8" w:rsidP="006010C8">
            <w:pPr>
              <w:spacing w:line="400" w:lineRule="exact"/>
              <w:jc w:val="center"/>
              <w:rPr>
                <w:rFonts w:ascii="宋体" w:hAnsi="宋体" w:cs="Arial"/>
                <w:b/>
                <w:color w:val="000000"/>
              </w:rPr>
            </w:pPr>
            <w:r>
              <w:rPr>
                <w:rFonts w:ascii="宋体" w:hAnsi="宋体" w:cs="Arial" w:hint="eastAsia"/>
                <w:b/>
                <w:color w:val="000000"/>
              </w:rPr>
              <w:t>是否通过验收</w:t>
            </w:r>
          </w:p>
        </w:tc>
        <w:tc>
          <w:tcPr>
            <w:tcW w:w="1387" w:type="dxa"/>
            <w:gridSpan w:val="2"/>
            <w:tcBorders>
              <w:left w:val="single" w:sz="4" w:space="0" w:color="auto"/>
            </w:tcBorders>
            <w:vAlign w:val="center"/>
          </w:tcPr>
          <w:p w:rsidR="001C1AA8" w:rsidP="006010C8">
            <w:pPr>
              <w:spacing w:line="400" w:lineRule="exact"/>
              <w:jc w:val="center"/>
              <w:rPr>
                <w:rFonts w:ascii="宋体" w:hAnsi="宋体" w:cs="Arial"/>
                <w:b/>
                <w:color w:val="000000"/>
              </w:rPr>
            </w:pPr>
            <w:r>
              <w:rPr>
                <w:rFonts w:ascii="宋体" w:hAnsi="宋体" w:cs="Arial" w:hint="eastAsia"/>
                <w:b/>
                <w:color w:val="000000"/>
              </w:rPr>
              <w:t>备注</w:t>
            </w: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vAlign w:val="center"/>
          </w:tcPr>
          <w:p w:rsidR="001C1AA8" w:rsidP="006010C8">
            <w:pPr>
              <w:spacing w:line="400" w:lineRule="exact"/>
              <w:jc w:val="center"/>
              <w:rPr>
                <w:rFonts w:ascii="宋体" w:hAnsi="宋体" w:cs="Arial"/>
                <w:color w:val="000000"/>
              </w:rPr>
            </w:pPr>
          </w:p>
        </w:tc>
        <w:tc>
          <w:tcPr>
            <w:tcW w:w="1319" w:type="dxa"/>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vAlign w:val="center"/>
          </w:tcPr>
          <w:p w:rsidR="001C1AA8" w:rsidP="006010C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vAlign w:val="center"/>
          </w:tcPr>
          <w:p w:rsidR="001C1AA8" w:rsidP="006010C8">
            <w:pPr>
              <w:spacing w:line="400" w:lineRule="exact"/>
              <w:jc w:val="center"/>
              <w:rPr>
                <w:rFonts w:ascii="宋体" w:hAnsi="宋体" w:cs="Arial"/>
                <w:color w:val="000000"/>
              </w:rPr>
            </w:pPr>
          </w:p>
        </w:tc>
        <w:tc>
          <w:tcPr>
            <w:tcW w:w="1319" w:type="dxa"/>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vAlign w:val="center"/>
          </w:tcPr>
          <w:p w:rsidR="001C1AA8" w:rsidP="006010C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vAlign w:val="center"/>
          </w:tcPr>
          <w:p w:rsidR="001C1AA8" w:rsidP="006010C8">
            <w:pPr>
              <w:spacing w:line="400" w:lineRule="exact"/>
              <w:jc w:val="center"/>
              <w:rPr>
                <w:rFonts w:ascii="宋体" w:hAnsi="宋体" w:cs="Arial"/>
                <w:color w:val="000000"/>
              </w:rPr>
            </w:pPr>
          </w:p>
        </w:tc>
        <w:tc>
          <w:tcPr>
            <w:tcW w:w="1319" w:type="dxa"/>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vAlign w:val="center"/>
          </w:tcPr>
          <w:p w:rsidR="001C1AA8" w:rsidP="006010C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tcBorders>
              <w:right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left w:val="single" w:sz="4" w:space="0" w:color="auto"/>
            </w:tcBorders>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vAlign w:val="center"/>
          </w:tcPr>
          <w:p w:rsidR="001C1AA8" w:rsidP="006010C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gridAfter w:val="1"/>
          <w:wAfter w:w="10" w:type="dxa"/>
          <w:cantSplit/>
          <w:trHeight w:val="600"/>
          <w:jc w:val="center"/>
        </w:trPr>
        <w:tc>
          <w:tcPr>
            <w:tcW w:w="718" w:type="dxa"/>
            <w:tcBorders>
              <w:right w:val="single" w:sz="4" w:space="0" w:color="auto"/>
            </w:tcBorders>
            <w:vAlign w:val="center"/>
          </w:tcPr>
          <w:p w:rsidR="001C1AA8" w:rsidP="006010C8">
            <w:pPr>
              <w:spacing w:line="400" w:lineRule="exact"/>
              <w:rPr>
                <w:rFonts w:ascii="宋体" w:hAnsi="宋体" w:cs="Arial"/>
                <w:color w:val="000000"/>
              </w:rPr>
            </w:pPr>
          </w:p>
        </w:tc>
        <w:tc>
          <w:tcPr>
            <w:tcW w:w="1439" w:type="dxa"/>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319" w:type="dxa"/>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160" w:type="dxa"/>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415" w:type="dxa"/>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605" w:type="dxa"/>
            <w:gridSpan w:val="2"/>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392" w:type="dxa"/>
            <w:gridSpan w:val="2"/>
            <w:tcBorders>
              <w:left w:val="single" w:sz="4" w:space="0" w:color="auto"/>
            </w:tcBorders>
            <w:vAlign w:val="center"/>
          </w:tcPr>
          <w:p w:rsidR="001C1AA8" w:rsidP="006010C8">
            <w:pPr>
              <w:spacing w:line="400" w:lineRule="exact"/>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rPr>
                <w:rFonts w:ascii="宋体" w:hAnsi="宋体" w:cs="Arial"/>
                <w:color w:val="000000"/>
              </w:rPr>
            </w:pPr>
          </w:p>
        </w:tc>
        <w:tc>
          <w:tcPr>
            <w:tcW w:w="1439" w:type="dxa"/>
            <w:vAlign w:val="center"/>
          </w:tcPr>
          <w:p w:rsidR="001C1AA8" w:rsidP="006010C8">
            <w:pPr>
              <w:spacing w:line="400" w:lineRule="exact"/>
              <w:rPr>
                <w:rFonts w:ascii="宋体" w:hAnsi="宋体" w:cs="Arial"/>
                <w:color w:val="000000"/>
              </w:rPr>
            </w:pPr>
          </w:p>
        </w:tc>
        <w:tc>
          <w:tcPr>
            <w:tcW w:w="1319" w:type="dxa"/>
            <w:vAlign w:val="center"/>
          </w:tcPr>
          <w:p w:rsidR="001C1AA8" w:rsidP="006010C8">
            <w:pPr>
              <w:spacing w:line="400" w:lineRule="exact"/>
              <w:rPr>
                <w:rFonts w:ascii="宋体" w:hAnsi="宋体" w:cs="Arial"/>
                <w:color w:val="000000"/>
              </w:rPr>
            </w:pPr>
          </w:p>
        </w:tc>
        <w:tc>
          <w:tcPr>
            <w:tcW w:w="1160" w:type="dxa"/>
            <w:vAlign w:val="center"/>
          </w:tcPr>
          <w:p w:rsidR="001C1AA8" w:rsidP="006010C8">
            <w:pPr>
              <w:spacing w:line="400" w:lineRule="exact"/>
              <w:rPr>
                <w:rFonts w:ascii="宋体" w:hAnsi="宋体" w:cs="Arial"/>
                <w:color w:val="000000"/>
              </w:rPr>
            </w:pPr>
          </w:p>
        </w:tc>
        <w:tc>
          <w:tcPr>
            <w:tcW w:w="1421" w:type="dxa"/>
            <w:gridSpan w:val="2"/>
            <w:tcBorders>
              <w:right w:val="single" w:sz="4" w:space="0" w:color="auto"/>
            </w:tcBorders>
            <w:vAlign w:val="center"/>
          </w:tcPr>
          <w:p w:rsidR="001C1AA8" w:rsidP="006010C8">
            <w:pPr>
              <w:spacing w:line="400" w:lineRule="exact"/>
              <w:rPr>
                <w:rFonts w:ascii="宋体" w:hAnsi="宋体" w:cs="Arial"/>
                <w:color w:val="000000"/>
              </w:rPr>
            </w:pPr>
          </w:p>
        </w:tc>
        <w:tc>
          <w:tcPr>
            <w:tcW w:w="1614" w:type="dxa"/>
            <w:gridSpan w:val="2"/>
            <w:tcBorders>
              <w:left w:val="single" w:sz="4" w:space="0" w:color="auto"/>
              <w:right w:val="single" w:sz="4" w:space="0" w:color="auto"/>
            </w:tcBorders>
            <w:vAlign w:val="center"/>
          </w:tcPr>
          <w:p w:rsidR="001C1AA8" w:rsidP="006010C8">
            <w:pPr>
              <w:spacing w:line="400" w:lineRule="exact"/>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vAlign w:val="center"/>
          </w:tcPr>
          <w:p w:rsidR="001C1AA8" w:rsidP="006010C8">
            <w:pPr>
              <w:spacing w:line="400" w:lineRule="exact"/>
              <w:jc w:val="center"/>
              <w:rPr>
                <w:rFonts w:ascii="宋体" w:hAnsi="宋体" w:cs="Arial"/>
                <w:color w:val="000000"/>
              </w:rPr>
            </w:pPr>
          </w:p>
        </w:tc>
        <w:tc>
          <w:tcPr>
            <w:tcW w:w="1319" w:type="dxa"/>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00"/>
          <w:jc w:val="center"/>
        </w:trPr>
        <w:tc>
          <w:tcPr>
            <w:tcW w:w="718" w:type="dxa"/>
            <w:vAlign w:val="center"/>
          </w:tcPr>
          <w:p w:rsidR="001C1AA8" w:rsidP="006010C8">
            <w:pPr>
              <w:spacing w:line="400" w:lineRule="exact"/>
              <w:jc w:val="center"/>
              <w:rPr>
                <w:rFonts w:ascii="宋体" w:hAnsi="宋体" w:cs="Arial"/>
                <w:color w:val="000000"/>
              </w:rPr>
            </w:pPr>
          </w:p>
        </w:tc>
        <w:tc>
          <w:tcPr>
            <w:tcW w:w="1439" w:type="dxa"/>
            <w:vAlign w:val="center"/>
          </w:tcPr>
          <w:p w:rsidR="001C1AA8" w:rsidP="006010C8">
            <w:pPr>
              <w:spacing w:line="400" w:lineRule="exact"/>
              <w:jc w:val="center"/>
              <w:rPr>
                <w:rFonts w:ascii="宋体" w:hAnsi="宋体" w:cs="Arial"/>
                <w:color w:val="000000"/>
              </w:rPr>
            </w:pPr>
          </w:p>
        </w:tc>
        <w:tc>
          <w:tcPr>
            <w:tcW w:w="1319" w:type="dxa"/>
            <w:vAlign w:val="center"/>
          </w:tcPr>
          <w:p w:rsidR="001C1AA8" w:rsidP="006010C8">
            <w:pPr>
              <w:spacing w:line="400" w:lineRule="exact"/>
              <w:jc w:val="center"/>
              <w:rPr>
                <w:rFonts w:ascii="宋体" w:hAnsi="宋体" w:cs="Arial"/>
                <w:color w:val="000000"/>
              </w:rPr>
            </w:pPr>
          </w:p>
        </w:tc>
        <w:tc>
          <w:tcPr>
            <w:tcW w:w="1160" w:type="dxa"/>
            <w:vAlign w:val="center"/>
          </w:tcPr>
          <w:p w:rsidR="001C1AA8" w:rsidP="006010C8">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510"/>
          <w:jc w:val="center"/>
        </w:trPr>
        <w:tc>
          <w:tcPr>
            <w:tcW w:w="718" w:type="dxa"/>
            <w:tcBorders>
              <w:bottom w:val="single" w:sz="4" w:space="0" w:color="auto"/>
            </w:tcBorders>
            <w:vAlign w:val="center"/>
          </w:tcPr>
          <w:p w:rsidR="001C1AA8" w:rsidP="006010C8">
            <w:pPr>
              <w:spacing w:line="400" w:lineRule="exact"/>
              <w:jc w:val="center"/>
              <w:rPr>
                <w:rFonts w:ascii="宋体" w:hAnsi="宋体" w:cs="Arial"/>
                <w:color w:val="000000"/>
              </w:rPr>
            </w:pPr>
          </w:p>
        </w:tc>
        <w:tc>
          <w:tcPr>
            <w:tcW w:w="1439" w:type="dxa"/>
            <w:tcBorders>
              <w:bottom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bottom w:val="single" w:sz="4" w:space="0" w:color="auto"/>
            </w:tcBorders>
            <w:vAlign w:val="center"/>
          </w:tcPr>
          <w:p w:rsidR="001C1AA8" w:rsidP="006010C8">
            <w:pPr>
              <w:spacing w:line="400" w:lineRule="exact"/>
              <w:jc w:val="center"/>
              <w:rPr>
                <w:rFonts w:ascii="宋体" w:hAnsi="宋体" w:cs="Arial"/>
                <w:color w:val="000000"/>
              </w:rPr>
            </w:pPr>
          </w:p>
        </w:tc>
        <w:tc>
          <w:tcPr>
            <w:tcW w:w="1160" w:type="dxa"/>
            <w:tcBorders>
              <w:bottom w:val="single" w:sz="4" w:space="0" w:color="auto"/>
            </w:tcBorders>
            <w:vAlign w:val="center"/>
          </w:tcPr>
          <w:p w:rsidR="001C1AA8" w:rsidP="006010C8">
            <w:pPr>
              <w:spacing w:line="400" w:lineRule="exact"/>
              <w:jc w:val="center"/>
              <w:rPr>
                <w:rFonts w:ascii="宋体" w:hAnsi="宋体" w:cs="Arial"/>
                <w:color w:val="000000"/>
              </w:rPr>
            </w:pPr>
          </w:p>
        </w:tc>
        <w:tc>
          <w:tcPr>
            <w:tcW w:w="1421" w:type="dxa"/>
            <w:gridSpan w:val="2"/>
            <w:tcBorders>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left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left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15"/>
          <w:jc w:val="center"/>
        </w:trPr>
        <w:tc>
          <w:tcPr>
            <w:tcW w:w="718"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615"/>
          <w:jc w:val="center"/>
        </w:trPr>
        <w:tc>
          <w:tcPr>
            <w:tcW w:w="718"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450"/>
          <w:jc w:val="center"/>
        </w:trPr>
        <w:tc>
          <w:tcPr>
            <w:tcW w:w="718"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1C1AA8" w:rsidP="006010C8">
            <w:pPr>
              <w:spacing w:line="400" w:lineRule="exact"/>
              <w:jc w:val="center"/>
              <w:rPr>
                <w:rFonts w:ascii="宋体" w:hAnsi="宋体" w:cs="Arial"/>
                <w:color w:val="000000"/>
              </w:rPr>
            </w:pPr>
          </w:p>
        </w:tc>
      </w:tr>
      <w:tr w:rsidTr="006010C8">
        <w:tblPrEx>
          <w:tblW w:w="0" w:type="auto"/>
          <w:jc w:val="center"/>
          <w:tblLayout w:type="fixed"/>
          <w:tblCellMar>
            <w:left w:w="54" w:type="dxa"/>
            <w:right w:w="54" w:type="dxa"/>
          </w:tblCellMar>
          <w:tblLook w:val="0000"/>
        </w:tblPrEx>
        <w:trPr>
          <w:cantSplit/>
          <w:trHeight w:val="435"/>
          <w:jc w:val="center"/>
        </w:trPr>
        <w:tc>
          <w:tcPr>
            <w:tcW w:w="718" w:type="dxa"/>
            <w:tcBorders>
              <w:top w:val="single" w:sz="4" w:space="0" w:color="auto"/>
            </w:tcBorders>
            <w:vAlign w:val="center"/>
          </w:tcPr>
          <w:p w:rsidR="001C1AA8" w:rsidP="006010C8">
            <w:pPr>
              <w:spacing w:line="400" w:lineRule="exact"/>
              <w:jc w:val="center"/>
              <w:rPr>
                <w:rFonts w:ascii="宋体" w:hAnsi="宋体" w:cs="Arial"/>
                <w:color w:val="000000"/>
              </w:rPr>
            </w:pPr>
          </w:p>
        </w:tc>
        <w:tc>
          <w:tcPr>
            <w:tcW w:w="1439" w:type="dxa"/>
            <w:tcBorders>
              <w:top w:val="single" w:sz="4" w:space="0" w:color="auto"/>
            </w:tcBorders>
            <w:vAlign w:val="center"/>
          </w:tcPr>
          <w:p w:rsidR="001C1AA8" w:rsidP="006010C8">
            <w:pPr>
              <w:spacing w:line="400" w:lineRule="exact"/>
              <w:jc w:val="center"/>
              <w:rPr>
                <w:rFonts w:ascii="宋体" w:hAnsi="宋体" w:cs="Arial"/>
                <w:color w:val="000000"/>
              </w:rPr>
            </w:pPr>
          </w:p>
        </w:tc>
        <w:tc>
          <w:tcPr>
            <w:tcW w:w="1319" w:type="dxa"/>
            <w:tcBorders>
              <w:top w:val="single" w:sz="4" w:space="0" w:color="auto"/>
            </w:tcBorders>
            <w:vAlign w:val="center"/>
          </w:tcPr>
          <w:p w:rsidR="001C1AA8" w:rsidP="006010C8">
            <w:pPr>
              <w:spacing w:line="400" w:lineRule="exact"/>
              <w:jc w:val="center"/>
              <w:rPr>
                <w:rFonts w:ascii="宋体" w:hAnsi="宋体" w:cs="Arial"/>
                <w:color w:val="000000"/>
              </w:rPr>
            </w:pPr>
          </w:p>
        </w:tc>
        <w:tc>
          <w:tcPr>
            <w:tcW w:w="1160" w:type="dxa"/>
            <w:tcBorders>
              <w:top w:val="single" w:sz="4" w:space="0" w:color="auto"/>
            </w:tcBorders>
            <w:vAlign w:val="center"/>
          </w:tcPr>
          <w:p w:rsidR="001C1AA8" w:rsidP="006010C8">
            <w:pPr>
              <w:spacing w:line="400" w:lineRule="exact"/>
              <w:jc w:val="center"/>
              <w:rPr>
                <w:rFonts w:ascii="宋体" w:hAnsi="宋体" w:cs="Arial"/>
                <w:color w:val="000000"/>
              </w:rPr>
            </w:pPr>
          </w:p>
        </w:tc>
        <w:tc>
          <w:tcPr>
            <w:tcW w:w="1421" w:type="dxa"/>
            <w:gridSpan w:val="2"/>
            <w:tcBorders>
              <w:top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614" w:type="dxa"/>
            <w:gridSpan w:val="2"/>
            <w:tcBorders>
              <w:top w:val="single" w:sz="4" w:space="0" w:color="auto"/>
              <w:left w:val="single" w:sz="4" w:space="0" w:color="auto"/>
              <w:right w:val="single" w:sz="4" w:space="0" w:color="auto"/>
            </w:tcBorders>
            <w:vAlign w:val="center"/>
          </w:tcPr>
          <w:p w:rsidR="001C1AA8" w:rsidP="006010C8">
            <w:pPr>
              <w:spacing w:line="400" w:lineRule="exact"/>
              <w:jc w:val="center"/>
              <w:rPr>
                <w:rFonts w:ascii="宋体" w:hAnsi="宋体" w:cs="Arial"/>
                <w:color w:val="000000"/>
              </w:rPr>
            </w:pPr>
          </w:p>
        </w:tc>
        <w:tc>
          <w:tcPr>
            <w:tcW w:w="1387" w:type="dxa"/>
            <w:gridSpan w:val="2"/>
            <w:tcBorders>
              <w:top w:val="single" w:sz="4" w:space="0" w:color="auto"/>
              <w:left w:val="single" w:sz="4" w:space="0" w:color="auto"/>
            </w:tcBorders>
            <w:vAlign w:val="center"/>
          </w:tcPr>
          <w:p w:rsidR="001C1AA8" w:rsidP="006010C8">
            <w:pPr>
              <w:spacing w:line="400" w:lineRule="exact"/>
              <w:jc w:val="center"/>
              <w:rPr>
                <w:rFonts w:ascii="宋体" w:hAnsi="宋体" w:cs="Arial"/>
                <w:color w:val="000000"/>
              </w:rPr>
            </w:pPr>
          </w:p>
        </w:tc>
      </w:tr>
    </w:tbl>
    <w:p w:rsidR="001C1AA8" w:rsidP="001C1AA8">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000000"/>
          <w:sz w:val="24"/>
        </w:rPr>
      </w:pPr>
      <w:r>
        <w:rPr>
          <w:rFonts w:ascii="宋体" w:hAnsi="宋体" w:cs="Arial" w:hint="eastAsia"/>
          <w:color w:val="000000"/>
          <w:sz w:val="24"/>
        </w:rPr>
        <w:t>注：供应商（仅限于供应商自己的）以上业绩需提供有关书面证明材料。“合同金额”需提供合同复印件；“是否通过验收”需提供合同验收合格或用户单位书面证明材料。</w:t>
      </w:r>
    </w:p>
    <w:p w:rsidR="001C1AA8" w:rsidP="001C1AA8">
      <w:pPr>
        <w:spacing w:line="400" w:lineRule="exact"/>
        <w:ind w:left="360"/>
        <w:jc w:val="center"/>
        <w:rPr>
          <w:rFonts w:ascii="宋体" w:hAnsi="宋体" w:cs="Arial"/>
          <w:color w:val="000000"/>
          <w:sz w:val="24"/>
        </w:rPr>
      </w:pPr>
    </w:p>
    <w:p w:rsidR="001C1AA8" w:rsidP="001C1AA8">
      <w:pPr>
        <w:jc w:val="left"/>
        <w:rPr>
          <w:rFonts w:ascii="宋体" w:hAnsi="宋体" w:cs="Arial"/>
          <w:color w:val="000000"/>
        </w:rPr>
      </w:pPr>
    </w:p>
    <w:p w:rsidR="001C1AA8" w:rsidP="001C1AA8">
      <w:pPr>
        <w:ind w:firstLine="480" w:firstLineChars="20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p>
    <w:p w:rsidR="001C1AA8" w:rsidP="001C1AA8">
      <w:pPr>
        <w:ind w:firstLine="480" w:firstLineChars="20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color w:val="000000"/>
          <w:sz w:val="24"/>
        </w:rPr>
        <w:t>XXXX</w:t>
      </w:r>
    </w:p>
    <w:p w:rsidR="001C1AA8" w:rsidP="001C1AA8">
      <w:pPr>
        <w:ind w:firstLine="480" w:firstLineChars="200"/>
        <w:jc w:val="left"/>
        <w:rPr>
          <w:rFonts w:ascii="宋体" w:hAnsi="宋体"/>
          <w:color w:val="000000"/>
          <w:sz w:val="24"/>
        </w:rPr>
      </w:pPr>
      <w:r>
        <w:rPr>
          <w:rFonts w:ascii="宋体" w:hAnsi="宋体" w:hint="eastAsia"/>
          <w:color w:val="000000"/>
          <w:sz w:val="24"/>
        </w:rPr>
        <w:t>日期</w:t>
      </w:r>
      <w:r>
        <w:rPr>
          <w:rFonts w:ascii="宋体" w:hAnsi="宋体" w:hint="eastAsia"/>
          <w:color w:val="000000"/>
          <w:sz w:val="24"/>
        </w:rPr>
        <w:t>: XXXX</w:t>
      </w:r>
    </w:p>
    <w:p w:rsidR="001C1AA8" w:rsidP="001C1AA8">
      <w:pPr>
        <w:jc w:val="left"/>
        <w:rPr>
          <w:rFonts w:ascii="宋体" w:hAnsi="宋体"/>
          <w:color w:val="000000"/>
          <w:sz w:val="24"/>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pStyle w:val="Heading2"/>
        <w:keepNext w:val="0"/>
        <w:keepLines w:val="0"/>
        <w:spacing w:line="400" w:lineRule="exact"/>
        <w:jc w:val="center"/>
        <w:rPr>
          <w:rFonts w:ascii="宋体" w:eastAsia="宋体" w:hAnsi="宋体" w:cs="Arial"/>
          <w:color w:val="000000"/>
        </w:rPr>
      </w:pPr>
      <w:r>
        <w:rPr>
          <w:rFonts w:ascii="宋体" w:eastAsia="宋体" w:hAnsi="宋体" w:cs="Arial" w:hint="eastAsia"/>
          <w:color w:val="000000"/>
        </w:rPr>
        <w:t>服务应答及偏离表</w:t>
      </w:r>
    </w:p>
    <w:p w:rsidR="001C1AA8" w:rsidP="001C1AA8">
      <w:pPr>
        <w:autoSpaceDE w:val="0"/>
        <w:autoSpaceDN w:val="0"/>
        <w:adjustRightInd w:val="0"/>
        <w:spacing w:line="400" w:lineRule="exact"/>
        <w:jc w:val="center"/>
        <w:rPr>
          <w:rFonts w:ascii="宋体" w:hAnsi="宋体"/>
          <w:b/>
          <w:bCs/>
          <w:color w:val="000000"/>
          <w:kern w:val="0"/>
          <w:sz w:val="28"/>
        </w:rPr>
      </w:pPr>
    </w:p>
    <w:p w:rsidR="001C1AA8" w:rsidP="001C1AA8">
      <w:pPr>
        <w:pStyle w:val="a24"/>
        <w:rPr>
          <w:rFonts w:ascii="宋体" w:hAnsi="宋体"/>
          <w:color w:val="000000"/>
          <w:sz w:val="21"/>
          <w:szCs w:val="21"/>
        </w:rPr>
      </w:pPr>
      <w:r>
        <w:rPr>
          <w:rFonts w:ascii="宋体" w:hAnsi="宋体" w:cs="宋体" w:hint="eastAsia"/>
          <w:color w:val="000000"/>
          <w:kern w:val="0"/>
        </w:rPr>
        <w:t>项目名称：</w:t>
      </w:r>
      <w:r>
        <w:rPr>
          <w:rFonts w:ascii="宋体" w:hAnsi="宋体" w:cs="宋体" w:hint="eastAsia"/>
          <w:color w:val="000000"/>
          <w:kern w:val="0"/>
        </w:rPr>
        <w:t xml:space="preserve">                        </w:t>
      </w:r>
      <w:r>
        <w:rPr>
          <w:rFonts w:hint="eastAsia"/>
          <w:color w:val="000000"/>
        </w:rPr>
        <w:t>采购编号：</w:t>
      </w:r>
      <w:r>
        <w:rPr>
          <w:rFonts w:hint="eastAsia"/>
          <w:color w:val="000000"/>
        </w:rPr>
        <w:t xml:space="preserve">                 </w:t>
      </w:r>
      <w:r>
        <w:rPr>
          <w:rFonts w:hint="eastAsia"/>
          <w:color w:val="000000"/>
        </w:rPr>
        <w:t>分包号：</w:t>
      </w:r>
      <w:r>
        <w:rPr>
          <w:rFonts w:hint="eastAsia"/>
          <w:color w:val="000000"/>
        </w:rPr>
        <w:t xml:space="preserve">               </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2618"/>
        <w:gridCol w:w="4140"/>
        <w:gridCol w:w="2160"/>
      </w:tblGrid>
      <w:tr w:rsidTr="006010C8">
        <w:tblPrEx>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7"/>
        </w:trPr>
        <w:tc>
          <w:tcPr>
            <w:tcW w:w="944" w:type="dxa"/>
            <w:vAlign w:val="center"/>
          </w:tcPr>
          <w:p w:rsidR="001C1AA8" w:rsidP="006010C8">
            <w:pPr>
              <w:pStyle w:val="NormalIndent"/>
              <w:tabs>
                <w:tab w:val="left" w:pos="6880"/>
              </w:tabs>
              <w:spacing w:line="360" w:lineRule="auto"/>
              <w:ind w:firstLine="0" w:firstLineChars="0"/>
              <w:rPr>
                <w:rFonts w:ascii="宋体" w:hAnsi="宋体" w:cs="宋体"/>
                <w:b/>
                <w:color w:val="000000"/>
                <w:kern w:val="0"/>
                <w:sz w:val="24"/>
              </w:rPr>
            </w:pPr>
            <w:r>
              <w:rPr>
                <w:rFonts w:ascii="宋体" w:hAnsi="宋体" w:cs="宋体" w:hint="eastAsia"/>
                <w:b/>
                <w:color w:val="000000"/>
                <w:kern w:val="0"/>
                <w:sz w:val="24"/>
              </w:rPr>
              <w:t>序号</w:t>
            </w:r>
          </w:p>
        </w:tc>
        <w:tc>
          <w:tcPr>
            <w:tcW w:w="2618" w:type="dxa"/>
            <w:vAlign w:val="center"/>
          </w:tcPr>
          <w:p w:rsidR="001C1AA8" w:rsidP="006010C8">
            <w:pPr>
              <w:pStyle w:val="NormalIndent"/>
              <w:tabs>
                <w:tab w:val="left" w:pos="6880"/>
              </w:tabs>
              <w:spacing w:line="360" w:lineRule="auto"/>
              <w:ind w:firstLine="0" w:firstLineChars="0"/>
              <w:jc w:val="center"/>
              <w:rPr>
                <w:rFonts w:ascii="宋体" w:hAnsi="宋体" w:cs="宋体"/>
                <w:b/>
                <w:color w:val="000000"/>
                <w:kern w:val="0"/>
                <w:sz w:val="24"/>
              </w:rPr>
            </w:pPr>
            <w:r>
              <w:rPr>
                <w:rFonts w:ascii="宋体" w:hAnsi="宋体" w:cs="宋体" w:hint="eastAsia"/>
                <w:b/>
                <w:color w:val="000000"/>
                <w:kern w:val="0"/>
                <w:sz w:val="24"/>
              </w:rPr>
              <w:t>磋商文件“服务内容及相关要求”</w:t>
            </w:r>
          </w:p>
        </w:tc>
        <w:tc>
          <w:tcPr>
            <w:tcW w:w="4140" w:type="dxa"/>
            <w:vAlign w:val="center"/>
          </w:tcPr>
          <w:p w:rsidR="001C1AA8" w:rsidP="006010C8">
            <w:pPr>
              <w:pStyle w:val="NormalIndent"/>
              <w:tabs>
                <w:tab w:val="left" w:pos="6880"/>
              </w:tabs>
              <w:spacing w:line="360" w:lineRule="auto"/>
              <w:ind w:firstLine="482"/>
              <w:jc w:val="center"/>
              <w:rPr>
                <w:rFonts w:ascii="宋体" w:hAnsi="宋体" w:cs="宋体"/>
                <w:b/>
                <w:color w:val="000000"/>
                <w:kern w:val="0"/>
                <w:sz w:val="24"/>
              </w:rPr>
            </w:pPr>
            <w:r>
              <w:rPr>
                <w:rFonts w:ascii="宋体" w:hAnsi="宋体" w:cs="宋体" w:hint="eastAsia"/>
                <w:b/>
                <w:color w:val="000000"/>
                <w:kern w:val="0"/>
                <w:sz w:val="24"/>
              </w:rPr>
              <w:t>响应文件的应答</w:t>
            </w:r>
          </w:p>
        </w:tc>
        <w:tc>
          <w:tcPr>
            <w:tcW w:w="2160" w:type="dxa"/>
            <w:vAlign w:val="center"/>
          </w:tcPr>
          <w:p w:rsidR="001C1AA8" w:rsidP="006010C8">
            <w:pPr>
              <w:pStyle w:val="NormalIndent"/>
              <w:tabs>
                <w:tab w:val="left" w:pos="6880"/>
              </w:tabs>
              <w:spacing w:line="360" w:lineRule="auto"/>
              <w:ind w:firstLine="0" w:firstLineChars="0"/>
              <w:jc w:val="center"/>
              <w:rPr>
                <w:rFonts w:ascii="宋体" w:hAnsi="宋体" w:cs="宋体"/>
                <w:b/>
                <w:color w:val="000000"/>
                <w:kern w:val="0"/>
                <w:sz w:val="24"/>
              </w:rPr>
            </w:pPr>
            <w:r>
              <w:rPr>
                <w:rFonts w:ascii="宋体" w:hAnsi="宋体" w:cs="宋体" w:hint="eastAsia"/>
                <w:b/>
                <w:color w:val="000000"/>
                <w:kern w:val="0"/>
                <w:sz w:val="24"/>
              </w:rPr>
              <w:t>偏离及其影响</w:t>
            </w:r>
          </w:p>
        </w:tc>
      </w:tr>
      <w:tr w:rsidTr="006010C8">
        <w:tblPrEx>
          <w:tblW w:w="9862" w:type="dxa"/>
          <w:tblInd w:w="-34" w:type="dxa"/>
          <w:tblLook w:val="0000"/>
        </w:tblPrEx>
        <w:tc>
          <w:tcPr>
            <w:tcW w:w="944" w:type="dxa"/>
            <w:vAlign w:val="center"/>
          </w:tcPr>
          <w:p w:rsidR="001C1AA8" w:rsidP="006010C8">
            <w:pPr>
              <w:pStyle w:val="NormalIndent"/>
              <w:tabs>
                <w:tab w:val="left" w:pos="34"/>
              </w:tabs>
              <w:spacing w:line="360" w:lineRule="auto"/>
              <w:ind w:left="-108" w:firstLine="0" w:firstLineChars="0"/>
              <w:jc w:val="center"/>
              <w:rPr>
                <w:rFonts w:ascii="宋体" w:hAnsi="宋体" w:cs="宋体"/>
                <w:color w:val="000000"/>
                <w:kern w:val="0"/>
                <w:sz w:val="24"/>
              </w:rPr>
            </w:pPr>
            <w:r>
              <w:rPr>
                <w:rFonts w:ascii="宋体" w:hAnsi="宋体" w:cs="宋体" w:hint="eastAsia"/>
                <w:color w:val="000000"/>
                <w:kern w:val="0"/>
                <w:sz w:val="24"/>
              </w:rPr>
              <w:t>1</w:t>
            </w:r>
          </w:p>
        </w:tc>
        <w:tc>
          <w:tcPr>
            <w:tcW w:w="2618"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414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216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r>
      <w:tr w:rsidTr="006010C8">
        <w:tblPrEx>
          <w:tblW w:w="9862" w:type="dxa"/>
          <w:tblInd w:w="-34" w:type="dxa"/>
          <w:tblLook w:val="0000"/>
        </w:tblPrEx>
        <w:tc>
          <w:tcPr>
            <w:tcW w:w="944" w:type="dxa"/>
            <w:vAlign w:val="center"/>
          </w:tcPr>
          <w:p w:rsidR="001C1AA8" w:rsidP="006010C8">
            <w:pPr>
              <w:pStyle w:val="NormalIndent"/>
              <w:tabs>
                <w:tab w:val="left" w:pos="34"/>
              </w:tabs>
              <w:spacing w:line="360" w:lineRule="auto"/>
              <w:ind w:left="-108" w:firstLine="0" w:firstLineChars="0"/>
              <w:jc w:val="center"/>
              <w:rPr>
                <w:rFonts w:ascii="宋体" w:hAnsi="宋体" w:cs="宋体"/>
                <w:color w:val="000000"/>
                <w:kern w:val="0"/>
                <w:sz w:val="24"/>
              </w:rPr>
            </w:pPr>
            <w:r>
              <w:rPr>
                <w:rFonts w:ascii="宋体" w:hAnsi="宋体" w:cs="宋体" w:hint="eastAsia"/>
                <w:color w:val="000000"/>
                <w:kern w:val="0"/>
                <w:sz w:val="24"/>
              </w:rPr>
              <w:t>2</w:t>
            </w:r>
          </w:p>
        </w:tc>
        <w:tc>
          <w:tcPr>
            <w:tcW w:w="2618"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414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216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r>
      <w:tr w:rsidTr="006010C8">
        <w:tblPrEx>
          <w:tblW w:w="9862" w:type="dxa"/>
          <w:tblInd w:w="-34" w:type="dxa"/>
          <w:tblLook w:val="0000"/>
        </w:tblPrEx>
        <w:tc>
          <w:tcPr>
            <w:tcW w:w="944" w:type="dxa"/>
            <w:vAlign w:val="center"/>
          </w:tcPr>
          <w:p w:rsidR="001C1AA8" w:rsidP="006010C8">
            <w:pPr>
              <w:pStyle w:val="NormalIndent"/>
              <w:tabs>
                <w:tab w:val="left" w:pos="34"/>
              </w:tabs>
              <w:spacing w:line="360" w:lineRule="auto"/>
              <w:ind w:left="-108" w:firstLine="0" w:firstLineChars="0"/>
              <w:jc w:val="center"/>
              <w:rPr>
                <w:rFonts w:ascii="宋体" w:hAnsi="宋体" w:cs="宋体"/>
                <w:color w:val="000000"/>
                <w:kern w:val="0"/>
                <w:sz w:val="24"/>
              </w:rPr>
            </w:pPr>
            <w:r>
              <w:rPr>
                <w:rFonts w:ascii="宋体" w:hAnsi="宋体" w:cs="宋体" w:hint="eastAsia"/>
                <w:color w:val="000000"/>
                <w:kern w:val="0"/>
                <w:sz w:val="24"/>
              </w:rPr>
              <w:t>3</w:t>
            </w:r>
          </w:p>
        </w:tc>
        <w:tc>
          <w:tcPr>
            <w:tcW w:w="2618"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414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216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r>
      <w:tr w:rsidTr="006010C8">
        <w:tblPrEx>
          <w:tblW w:w="9862" w:type="dxa"/>
          <w:tblInd w:w="-34" w:type="dxa"/>
          <w:tblLook w:val="0000"/>
        </w:tblPrEx>
        <w:tc>
          <w:tcPr>
            <w:tcW w:w="944" w:type="dxa"/>
            <w:vAlign w:val="center"/>
          </w:tcPr>
          <w:p w:rsidR="001C1AA8" w:rsidP="006010C8">
            <w:pPr>
              <w:pStyle w:val="NormalIndent"/>
              <w:tabs>
                <w:tab w:val="left" w:pos="34"/>
              </w:tabs>
              <w:spacing w:line="360" w:lineRule="auto"/>
              <w:ind w:left="-108" w:firstLine="0" w:firstLineChars="0"/>
              <w:jc w:val="center"/>
              <w:rPr>
                <w:rFonts w:ascii="宋体" w:hAnsi="宋体" w:cs="宋体"/>
                <w:color w:val="000000"/>
                <w:kern w:val="0"/>
                <w:sz w:val="24"/>
              </w:rPr>
            </w:pPr>
            <w:r>
              <w:rPr>
                <w:rFonts w:ascii="宋体" w:hAnsi="宋体" w:cs="宋体" w:hint="eastAsia"/>
                <w:color w:val="000000"/>
                <w:kern w:val="0"/>
                <w:sz w:val="24"/>
              </w:rPr>
              <w:t>4</w:t>
            </w:r>
          </w:p>
        </w:tc>
        <w:tc>
          <w:tcPr>
            <w:tcW w:w="2618"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414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216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r>
      <w:tr w:rsidTr="006010C8">
        <w:tblPrEx>
          <w:tblW w:w="9862" w:type="dxa"/>
          <w:tblInd w:w="-34" w:type="dxa"/>
          <w:tblLook w:val="0000"/>
        </w:tblPrEx>
        <w:tc>
          <w:tcPr>
            <w:tcW w:w="944" w:type="dxa"/>
            <w:vAlign w:val="center"/>
          </w:tcPr>
          <w:p w:rsidR="001C1AA8" w:rsidP="006010C8">
            <w:pPr>
              <w:pStyle w:val="NormalIndent"/>
              <w:tabs>
                <w:tab w:val="left" w:pos="34"/>
              </w:tabs>
              <w:spacing w:line="360" w:lineRule="auto"/>
              <w:ind w:left="-108" w:firstLine="0" w:firstLineChars="0"/>
              <w:jc w:val="center"/>
              <w:rPr>
                <w:rFonts w:ascii="宋体" w:hAnsi="宋体" w:cs="宋体"/>
                <w:color w:val="000000"/>
                <w:kern w:val="0"/>
                <w:sz w:val="24"/>
              </w:rPr>
            </w:pPr>
            <w:r>
              <w:rPr>
                <w:rFonts w:ascii="宋体" w:hAnsi="宋体" w:cs="宋体" w:hint="eastAsia"/>
                <w:color w:val="000000"/>
                <w:kern w:val="0"/>
                <w:sz w:val="24"/>
              </w:rPr>
              <w:t>5</w:t>
            </w:r>
          </w:p>
        </w:tc>
        <w:tc>
          <w:tcPr>
            <w:tcW w:w="2618"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414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c>
          <w:tcPr>
            <w:tcW w:w="2160" w:type="dxa"/>
            <w:vAlign w:val="center"/>
          </w:tcPr>
          <w:p w:rsidR="001C1AA8" w:rsidP="006010C8">
            <w:pPr>
              <w:pStyle w:val="NormalIndent"/>
              <w:tabs>
                <w:tab w:val="left" w:pos="6880"/>
              </w:tabs>
              <w:spacing w:line="360" w:lineRule="auto"/>
              <w:ind w:firstLine="480"/>
              <w:rPr>
                <w:rFonts w:ascii="宋体" w:hAnsi="宋体" w:cs="宋体"/>
                <w:color w:val="000000"/>
                <w:kern w:val="0"/>
                <w:sz w:val="24"/>
              </w:rPr>
            </w:pPr>
          </w:p>
        </w:tc>
      </w:tr>
    </w:tbl>
    <w:p w:rsidR="001C1AA8" w:rsidP="001C1AA8">
      <w:pPr>
        <w:rPr>
          <w:rFonts w:ascii="宋体" w:hAnsi="宋体"/>
          <w:color w:val="000000"/>
          <w:sz w:val="24"/>
        </w:rPr>
      </w:pPr>
      <w:r>
        <w:rPr>
          <w:rFonts w:hint="eastAsia"/>
          <w:color w:val="000000"/>
          <w:sz w:val="24"/>
        </w:rPr>
        <w:t>注：</w:t>
      </w:r>
      <w:r>
        <w:rPr>
          <w:rFonts w:ascii="宋体" w:hAnsi="宋体" w:hint="eastAsia"/>
          <w:color w:val="000000"/>
          <w:sz w:val="24"/>
        </w:rPr>
        <w:t>1.</w:t>
      </w:r>
      <w:r>
        <w:rPr>
          <w:rFonts w:ascii="宋体" w:hAnsi="宋体" w:hint="eastAsia"/>
          <w:color w:val="000000"/>
          <w:sz w:val="24"/>
        </w:rPr>
        <w:t>供应商必须把采购项目的全部“服务内容及相关要求”列入此表。</w:t>
      </w:r>
    </w:p>
    <w:p w:rsidR="001C1AA8" w:rsidP="001C1AA8">
      <w:pPr>
        <w:ind w:firstLine="480" w:firstLineChars="200"/>
        <w:rPr>
          <w:rFonts w:ascii="宋体" w:hAnsi="宋体"/>
          <w:color w:val="000000"/>
          <w:sz w:val="24"/>
        </w:rPr>
      </w:pPr>
      <w:r>
        <w:rPr>
          <w:rFonts w:ascii="宋体" w:hAnsi="宋体" w:hint="eastAsia"/>
          <w:color w:val="000000"/>
          <w:sz w:val="24"/>
        </w:rPr>
        <w:t>2.</w:t>
      </w:r>
      <w:r>
        <w:rPr>
          <w:rFonts w:ascii="宋体" w:hAnsi="宋体" w:hint="eastAsia"/>
          <w:color w:val="000000"/>
          <w:sz w:val="24"/>
        </w:rPr>
        <w:t>按照采购项目“服务内容及相关要求”的顺序对应填写。</w:t>
      </w:r>
    </w:p>
    <w:p w:rsidR="001C1AA8" w:rsidP="001C1AA8">
      <w:pPr>
        <w:ind w:firstLine="480" w:firstLineChars="200"/>
        <w:rPr>
          <w:rFonts w:ascii="宋体" w:hAnsi="宋体"/>
          <w:b/>
          <w:color w:val="000000"/>
          <w:sz w:val="24"/>
        </w:rPr>
      </w:pPr>
      <w:r>
        <w:rPr>
          <w:rFonts w:ascii="宋体" w:hAnsi="宋体" w:hint="eastAsia"/>
          <w:color w:val="000000"/>
          <w:sz w:val="24"/>
        </w:rPr>
        <w:t>3.</w:t>
      </w:r>
      <w:r>
        <w:rPr>
          <w:rFonts w:hint="eastAsia"/>
          <w:color w:val="000000"/>
          <w:sz w:val="24"/>
        </w:rPr>
        <w:t>供应商必须据实填写，不得虚假填写，否则，</w:t>
      </w:r>
      <w:r>
        <w:rPr>
          <w:rFonts w:ascii="宋体" w:hAnsi="宋体" w:hint="eastAsia"/>
          <w:color w:val="000000"/>
          <w:sz w:val="24"/>
        </w:rPr>
        <w:t>其响应文件无效并按规定追究其相关责任。</w:t>
      </w:r>
    </w:p>
    <w:p w:rsidR="001C1AA8" w:rsidP="001C1AA8">
      <w:pPr>
        <w:rPr>
          <w:color w:val="000000"/>
          <w:sz w:val="24"/>
        </w:rPr>
      </w:pPr>
    </w:p>
    <w:p w:rsidR="001C1AA8" w:rsidP="001C1AA8">
      <w:pPr>
        <w:rPr>
          <w:color w:val="000000"/>
          <w:sz w:val="24"/>
        </w:rPr>
      </w:pPr>
    </w:p>
    <w:p w:rsidR="001C1AA8" w:rsidP="001C1AA8">
      <w:pPr>
        <w:rPr>
          <w:color w:val="000000"/>
          <w:sz w:val="24"/>
        </w:rPr>
      </w:pPr>
      <w:r>
        <w:rPr>
          <w:rFonts w:hint="eastAsia"/>
          <w:color w:val="000000"/>
          <w:sz w:val="24"/>
        </w:rPr>
        <w:t>供应商名称：</w:t>
      </w:r>
      <w:r>
        <w:rPr>
          <w:rFonts w:hint="eastAsia"/>
          <w:color w:val="000000"/>
          <w:sz w:val="24"/>
        </w:rPr>
        <w:t>XXX</w:t>
      </w:r>
      <w:r>
        <w:rPr>
          <w:rFonts w:hint="eastAsia"/>
          <w:color w:val="000000"/>
          <w:sz w:val="24"/>
        </w:rPr>
        <w:t>（盖单位公章）</w:t>
      </w:r>
    </w:p>
    <w:p w:rsidR="001C1AA8" w:rsidP="001C1AA8">
      <w:pPr>
        <w:rPr>
          <w:color w:val="000000"/>
          <w:sz w:val="24"/>
        </w:rPr>
      </w:pPr>
      <w:r>
        <w:rPr>
          <w:rFonts w:hint="eastAsia"/>
          <w:color w:val="000000"/>
          <w:sz w:val="24"/>
        </w:rPr>
        <w:t>法定代表人或授权代表（签字）：</w:t>
      </w:r>
      <w:r>
        <w:rPr>
          <w:rFonts w:hint="eastAsia"/>
          <w:color w:val="000000"/>
          <w:sz w:val="24"/>
        </w:rPr>
        <w:t>XXX</w:t>
      </w:r>
    </w:p>
    <w:p w:rsidR="001C1AA8" w:rsidP="001C1AA8">
      <w:pPr>
        <w:rPr>
          <w:color w:val="000000"/>
          <w:sz w:val="24"/>
        </w:rPr>
      </w:pPr>
      <w:r>
        <w:rPr>
          <w:rFonts w:hint="eastAsia"/>
          <w:color w:val="000000"/>
          <w:sz w:val="24"/>
        </w:rPr>
        <w:t>日</w:t>
      </w:r>
      <w:r>
        <w:rPr>
          <w:rFonts w:hint="eastAsia"/>
          <w:color w:val="000000"/>
          <w:sz w:val="24"/>
        </w:rPr>
        <w:t xml:space="preserve">      </w:t>
      </w:r>
      <w:r>
        <w:rPr>
          <w:rFonts w:hint="eastAsia"/>
          <w:color w:val="000000"/>
          <w:sz w:val="24"/>
        </w:rPr>
        <w:t>期</w:t>
      </w:r>
      <w:r>
        <w:rPr>
          <w:rFonts w:ascii="宋体" w:hAnsi="宋体" w:hint="eastAsia"/>
          <w:color w:val="000000"/>
          <w:sz w:val="24"/>
        </w:rPr>
        <w:t>：</w:t>
      </w:r>
      <w:r>
        <w:rPr>
          <w:rFonts w:hint="eastAsia"/>
          <w:color w:val="000000"/>
          <w:sz w:val="24"/>
        </w:rPr>
        <w:t>XXX</w:t>
      </w: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pStyle w:val="Heading2"/>
        <w:spacing w:before="0" w:after="0" w:line="480" w:lineRule="exact"/>
        <w:jc w:val="center"/>
        <w:rPr>
          <w:rFonts w:ascii="宋体" w:hAnsi="宋体"/>
          <w:b w:val="0"/>
          <w:bCs w:val="0"/>
          <w:color w:val="000000"/>
          <w:sz w:val="24"/>
          <w:szCs w:val="24"/>
        </w:rPr>
      </w:pPr>
      <w:r>
        <w:rPr>
          <w:rFonts w:ascii="宋体" w:hAnsi="宋体" w:hint="eastAsia"/>
          <w:b w:val="0"/>
          <w:bCs w:val="0"/>
          <w:color w:val="000000"/>
          <w:sz w:val="24"/>
          <w:szCs w:val="24"/>
        </w:rPr>
        <w:t>简阳市住房和城乡建设局白蚁防治劳务外包服务采购最后报价表</w:t>
      </w:r>
    </w:p>
    <w:p w:rsidR="001C1AA8" w:rsidP="001C1AA8"/>
    <w:p w:rsidR="001C1AA8" w:rsidP="001C1AA8">
      <w:pPr>
        <w:widowControl/>
        <w:ind w:right="420"/>
        <w:jc w:val="right"/>
        <w:rPr>
          <w:rFonts w:ascii="宋体" w:hAnsi="宋体" w:cs="宋体"/>
          <w:color w:val="000000"/>
          <w:kern w:val="0"/>
          <w:sz w:val="28"/>
          <w:szCs w:val="28"/>
        </w:rPr>
      </w:pPr>
    </w:p>
    <w:p w:rsidR="001C1AA8" w:rsidP="001C1AA8">
      <w:pPr>
        <w:widowControl/>
        <w:wordWrap w:val="0"/>
        <w:ind w:right="700"/>
        <w:jc w:val="right"/>
        <w:rPr>
          <w:rFonts w:ascii="宋体" w:hAnsi="宋体"/>
          <w:color w:val="000000"/>
          <w:sz w:val="24"/>
        </w:rPr>
      </w:pPr>
      <w:r>
        <w:rPr>
          <w:rFonts w:ascii="宋体" w:hAnsi="宋体" w:hint="eastAsia"/>
          <w:color w:val="000000"/>
          <w:sz w:val="24"/>
        </w:rPr>
        <w:t>2020</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1C1AA8" w:rsidP="001C1AA8">
      <w:pPr>
        <w:widowControl/>
        <w:jc w:val="left"/>
        <w:rPr>
          <w:rFonts w:ascii="宋体" w:hAnsi="宋体"/>
          <w:color w:val="000000"/>
          <w:sz w:val="24"/>
        </w:rPr>
      </w:pPr>
      <w:r>
        <w:rPr>
          <w:rFonts w:ascii="宋体" w:hAnsi="宋体" w:hint="eastAsia"/>
          <w:color w:val="000000"/>
          <w:sz w:val="24"/>
        </w:rPr>
        <w:t>采</w:t>
      </w:r>
      <w:r>
        <w:rPr>
          <w:rFonts w:ascii="宋体" w:hAnsi="宋体" w:hint="eastAsia"/>
          <w:color w:val="000000"/>
          <w:sz w:val="24"/>
        </w:rPr>
        <w:t xml:space="preserve"> </w:t>
      </w:r>
      <w:r>
        <w:rPr>
          <w:rFonts w:ascii="宋体" w:hAnsi="宋体" w:hint="eastAsia"/>
          <w:color w:val="000000"/>
          <w:sz w:val="24"/>
        </w:rPr>
        <w:t>购</w:t>
      </w:r>
      <w:r>
        <w:rPr>
          <w:rFonts w:ascii="宋体" w:hAnsi="宋体" w:hint="eastAsia"/>
          <w:color w:val="000000"/>
          <w:sz w:val="24"/>
        </w:rPr>
        <w:t xml:space="preserve"> </w:t>
      </w:r>
      <w:r>
        <w:rPr>
          <w:rFonts w:ascii="宋体" w:hAnsi="宋体" w:hint="eastAsia"/>
          <w:color w:val="000000"/>
          <w:sz w:val="24"/>
        </w:rPr>
        <w:t>人：简阳市住房和城乡建设局</w:t>
      </w:r>
    </w:p>
    <w:p w:rsidR="001C1AA8" w:rsidP="001C1AA8">
      <w:pPr>
        <w:widowControl/>
        <w:jc w:val="left"/>
        <w:rPr>
          <w:rFonts w:ascii="宋体" w:hAnsi="宋体"/>
          <w:color w:val="000000"/>
          <w:sz w:val="24"/>
        </w:rPr>
      </w:pPr>
      <w:r>
        <w:rPr>
          <w:rFonts w:ascii="宋体" w:hAnsi="宋体" w:hint="eastAsia"/>
          <w:color w:val="000000"/>
          <w:sz w:val="24"/>
        </w:rPr>
        <w:t>组织实施单位：简阳市公共资源交易服务中心</w:t>
      </w:r>
      <w:r>
        <w:rPr>
          <w:rFonts w:ascii="宋体" w:hAnsi="宋体" w:hint="eastAsia"/>
          <w:color w:val="000000"/>
          <w:sz w:val="24"/>
        </w:rPr>
        <w:t xml:space="preserve">   </w:t>
      </w:r>
    </w:p>
    <w:p w:rsidR="001C1AA8" w:rsidP="001C1AA8">
      <w:pPr>
        <w:widowControl/>
        <w:jc w:val="left"/>
        <w:rPr>
          <w:rFonts w:ascii="宋体" w:hAnsi="宋体"/>
          <w:color w:val="000000"/>
          <w:sz w:val="24"/>
        </w:rPr>
      </w:pPr>
      <w:r>
        <w:rPr>
          <w:rFonts w:ascii="宋体" w:hAnsi="宋体" w:hint="eastAsia"/>
          <w:color w:val="000000"/>
          <w:sz w:val="24"/>
        </w:rPr>
        <w:t>采购编号：</w:t>
      </w:r>
      <w:r>
        <w:rPr>
          <w:rFonts w:ascii="宋体" w:hAnsi="宋体" w:hint="eastAsia"/>
          <w:color w:val="000000"/>
          <w:sz w:val="24"/>
        </w:rPr>
        <w:t xml:space="preserve"> JYCG2020-163                              </w:t>
      </w:r>
      <w:r>
        <w:rPr>
          <w:rFonts w:ascii="宋体" w:hAnsi="宋体" w:hint="eastAsia"/>
          <w:color w:val="000000"/>
          <w:sz w:val="24"/>
        </w:rPr>
        <w:t>分包号：</w:t>
      </w:r>
      <w:r>
        <w:rPr>
          <w:rFonts w:ascii="宋体" w:hAnsi="宋体" w:hint="eastAsia"/>
          <w:color w:val="000000"/>
          <w:sz w:val="24"/>
        </w:rPr>
        <w:t xml:space="preserve">  </w:t>
      </w:r>
    </w:p>
    <w:p w:rsidR="001C1AA8" w:rsidP="001C1AA8">
      <w:pPr>
        <w:widowControl/>
        <w:jc w:val="left"/>
        <w:rPr>
          <w:rFonts w:ascii="宋体" w:hAnsi="宋体"/>
          <w:color w:val="000000"/>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240"/>
        <w:gridCol w:w="1980"/>
        <w:gridCol w:w="1800"/>
        <w:gridCol w:w="1620"/>
      </w:tblGrid>
      <w:tr w:rsidTr="006010C8">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8" w:type="dxa"/>
          </w:tcPr>
          <w:p w:rsidR="001C1AA8" w:rsidP="006010C8">
            <w:pPr>
              <w:jc w:val="center"/>
              <w:rPr>
                <w:rFonts w:ascii="宋体" w:hAnsi="宋体"/>
                <w:color w:val="000000"/>
                <w:sz w:val="28"/>
                <w:szCs w:val="28"/>
              </w:rPr>
            </w:pPr>
            <w:r>
              <w:rPr>
                <w:rFonts w:ascii="宋体" w:hAnsi="宋体"/>
                <w:color w:val="000000"/>
                <w:sz w:val="28"/>
                <w:szCs w:val="28"/>
              </w:rPr>
              <w:t>序号</w:t>
            </w:r>
          </w:p>
        </w:tc>
        <w:tc>
          <w:tcPr>
            <w:tcW w:w="3240" w:type="dxa"/>
          </w:tcPr>
          <w:p w:rsidR="001C1AA8" w:rsidP="006010C8">
            <w:pPr>
              <w:jc w:val="center"/>
              <w:rPr>
                <w:rFonts w:ascii="宋体" w:hAnsi="宋体"/>
                <w:color w:val="000000"/>
                <w:sz w:val="24"/>
              </w:rPr>
            </w:pPr>
            <w:r>
              <w:rPr>
                <w:rFonts w:ascii="宋体" w:hAnsi="宋体"/>
                <w:color w:val="000000"/>
                <w:sz w:val="24"/>
              </w:rPr>
              <w:t>名</w:t>
            </w:r>
            <w:r>
              <w:rPr>
                <w:rFonts w:ascii="宋体" w:hAnsi="宋体" w:hint="eastAsia"/>
                <w:color w:val="000000"/>
                <w:sz w:val="24"/>
              </w:rPr>
              <w:t xml:space="preserve">  </w:t>
            </w:r>
            <w:r>
              <w:rPr>
                <w:rFonts w:ascii="宋体" w:hAnsi="宋体"/>
                <w:color w:val="000000"/>
                <w:sz w:val="24"/>
              </w:rPr>
              <w:t>称</w:t>
            </w:r>
          </w:p>
        </w:tc>
        <w:tc>
          <w:tcPr>
            <w:tcW w:w="1980" w:type="dxa"/>
          </w:tcPr>
          <w:p w:rsidR="001C1AA8" w:rsidP="006010C8">
            <w:pPr>
              <w:jc w:val="center"/>
              <w:rPr>
                <w:rFonts w:ascii="宋体" w:hAnsi="宋体"/>
                <w:color w:val="000000"/>
                <w:sz w:val="28"/>
                <w:szCs w:val="28"/>
              </w:rPr>
            </w:pPr>
            <w:r>
              <w:rPr>
                <w:rFonts w:ascii="宋体" w:hAnsi="宋体"/>
                <w:color w:val="000000"/>
                <w:sz w:val="28"/>
                <w:szCs w:val="28"/>
              </w:rPr>
              <w:t>数量</w:t>
            </w:r>
          </w:p>
        </w:tc>
        <w:tc>
          <w:tcPr>
            <w:tcW w:w="1800" w:type="dxa"/>
          </w:tcPr>
          <w:p w:rsidR="001C1AA8" w:rsidP="006010C8">
            <w:pPr>
              <w:jc w:val="center"/>
              <w:rPr>
                <w:rFonts w:ascii="宋体" w:hAnsi="宋体"/>
                <w:color w:val="000000"/>
                <w:sz w:val="28"/>
                <w:szCs w:val="28"/>
              </w:rPr>
            </w:pPr>
            <w:r>
              <w:rPr>
                <w:rFonts w:ascii="宋体" w:hAnsi="宋体" w:hint="eastAsia"/>
                <w:color w:val="000000"/>
                <w:sz w:val="28"/>
                <w:szCs w:val="28"/>
              </w:rPr>
              <w:t>单价（元）</w:t>
            </w:r>
          </w:p>
        </w:tc>
        <w:tc>
          <w:tcPr>
            <w:tcW w:w="1620" w:type="dxa"/>
          </w:tcPr>
          <w:p w:rsidR="001C1AA8" w:rsidP="006010C8">
            <w:pPr>
              <w:jc w:val="center"/>
              <w:rPr>
                <w:rFonts w:ascii="宋体" w:hAnsi="宋体"/>
                <w:color w:val="000000"/>
                <w:sz w:val="28"/>
                <w:szCs w:val="28"/>
              </w:rPr>
            </w:pPr>
            <w:r>
              <w:rPr>
                <w:rFonts w:ascii="宋体" w:hAnsi="宋体" w:hint="eastAsia"/>
                <w:color w:val="000000"/>
                <w:sz w:val="28"/>
                <w:szCs w:val="28"/>
              </w:rPr>
              <w:t>金额（元）</w:t>
            </w:r>
          </w:p>
        </w:tc>
      </w:tr>
      <w:tr w:rsidTr="006010C8">
        <w:tblPrEx>
          <w:tblW w:w="9648" w:type="dxa"/>
          <w:tblLayout w:type="fixed"/>
          <w:tblLook w:val="0000"/>
        </w:tblPrEx>
        <w:tc>
          <w:tcPr>
            <w:tcW w:w="1008" w:type="dxa"/>
          </w:tcPr>
          <w:p w:rsidR="001C1AA8" w:rsidP="006010C8">
            <w:pPr>
              <w:jc w:val="center"/>
              <w:rPr>
                <w:rFonts w:ascii="宋体" w:hAnsi="宋体"/>
                <w:color w:val="000000"/>
                <w:sz w:val="28"/>
                <w:szCs w:val="28"/>
              </w:rPr>
            </w:pPr>
            <w:r>
              <w:rPr>
                <w:rFonts w:ascii="宋体" w:hAnsi="宋体" w:hint="eastAsia"/>
                <w:color w:val="000000"/>
                <w:sz w:val="28"/>
                <w:szCs w:val="28"/>
              </w:rPr>
              <w:t>1</w:t>
            </w:r>
          </w:p>
        </w:tc>
        <w:tc>
          <w:tcPr>
            <w:tcW w:w="3240" w:type="dxa"/>
          </w:tcPr>
          <w:p w:rsidR="001C1AA8" w:rsidP="006010C8">
            <w:pPr>
              <w:rPr>
                <w:rFonts w:ascii="宋体" w:hAnsi="宋体"/>
                <w:color w:val="000000"/>
                <w:sz w:val="24"/>
              </w:rPr>
            </w:pPr>
            <w:r>
              <w:rPr>
                <w:rFonts w:ascii="宋体" w:hAnsi="宋体" w:hint="eastAsia"/>
                <w:color w:val="000000"/>
                <w:sz w:val="24"/>
              </w:rPr>
              <w:t>简阳市住房和城乡建设局白蚁防治劳务外包服务采购</w:t>
            </w:r>
          </w:p>
        </w:tc>
        <w:tc>
          <w:tcPr>
            <w:tcW w:w="1980" w:type="dxa"/>
          </w:tcPr>
          <w:p w:rsidR="001C1AA8" w:rsidP="006010C8">
            <w:pPr>
              <w:jc w:val="center"/>
              <w:rPr>
                <w:rFonts w:ascii="宋体" w:hAnsi="宋体"/>
                <w:color w:val="000000"/>
                <w:sz w:val="28"/>
                <w:szCs w:val="28"/>
              </w:rPr>
            </w:pPr>
            <w:r>
              <w:rPr>
                <w:rFonts w:ascii="宋体" w:hAnsi="宋体" w:hint="eastAsia"/>
                <w:color w:val="000000"/>
                <w:sz w:val="28"/>
                <w:szCs w:val="28"/>
              </w:rPr>
              <w:t>30</w:t>
            </w:r>
            <w:r>
              <w:rPr>
                <w:rFonts w:ascii="宋体" w:hAnsi="宋体" w:hint="eastAsia"/>
                <w:color w:val="000000"/>
                <w:sz w:val="28"/>
                <w:szCs w:val="28"/>
              </w:rPr>
              <w:t>万平方米</w:t>
            </w:r>
          </w:p>
        </w:tc>
        <w:tc>
          <w:tcPr>
            <w:tcW w:w="1800" w:type="dxa"/>
          </w:tcPr>
          <w:p w:rsidR="001C1AA8" w:rsidP="006010C8">
            <w:pPr>
              <w:rPr>
                <w:rFonts w:ascii="宋体" w:hAnsi="宋体"/>
                <w:color w:val="000000"/>
                <w:sz w:val="28"/>
                <w:szCs w:val="28"/>
              </w:rPr>
            </w:pPr>
          </w:p>
        </w:tc>
        <w:tc>
          <w:tcPr>
            <w:tcW w:w="1620" w:type="dxa"/>
          </w:tcPr>
          <w:p w:rsidR="001C1AA8" w:rsidP="006010C8">
            <w:pPr>
              <w:jc w:val="center"/>
              <w:rPr>
                <w:rFonts w:ascii="宋体" w:hAnsi="宋体"/>
                <w:color w:val="000000"/>
                <w:sz w:val="28"/>
                <w:szCs w:val="28"/>
              </w:rPr>
            </w:pPr>
          </w:p>
        </w:tc>
      </w:tr>
      <w:tr w:rsidTr="006010C8">
        <w:tblPrEx>
          <w:tblW w:w="9648" w:type="dxa"/>
          <w:tblLayout w:type="fixed"/>
          <w:tblLook w:val="0000"/>
        </w:tblPrEx>
        <w:tc>
          <w:tcPr>
            <w:tcW w:w="4248" w:type="dxa"/>
            <w:gridSpan w:val="2"/>
          </w:tcPr>
          <w:p w:rsidR="001C1AA8" w:rsidP="006010C8">
            <w:pPr>
              <w:rPr>
                <w:rFonts w:ascii="宋体" w:hAnsi="宋体"/>
                <w:color w:val="000000"/>
                <w:sz w:val="28"/>
                <w:szCs w:val="28"/>
              </w:rPr>
            </w:pPr>
            <w:r>
              <w:rPr>
                <w:rFonts w:ascii="宋体" w:hAnsi="宋体" w:hint="eastAsia"/>
                <w:color w:val="000000"/>
                <w:sz w:val="28"/>
                <w:szCs w:val="28"/>
              </w:rPr>
              <w:t>合计（元）</w:t>
            </w:r>
          </w:p>
        </w:tc>
        <w:tc>
          <w:tcPr>
            <w:tcW w:w="5400" w:type="dxa"/>
            <w:gridSpan w:val="3"/>
          </w:tcPr>
          <w:p w:rsidR="001C1AA8" w:rsidP="006010C8">
            <w:pPr>
              <w:jc w:val="center"/>
              <w:rPr>
                <w:rFonts w:ascii="宋体" w:hAnsi="宋体"/>
                <w:color w:val="000000"/>
                <w:sz w:val="28"/>
                <w:szCs w:val="28"/>
              </w:rPr>
            </w:pPr>
          </w:p>
        </w:tc>
      </w:tr>
      <w:tr w:rsidTr="006010C8">
        <w:tblPrEx>
          <w:tblW w:w="9648" w:type="dxa"/>
          <w:tblLayout w:type="fixed"/>
          <w:tblLook w:val="0000"/>
        </w:tblPrEx>
        <w:tc>
          <w:tcPr>
            <w:tcW w:w="1008" w:type="dxa"/>
          </w:tcPr>
          <w:p w:rsidR="001C1AA8" w:rsidP="006010C8">
            <w:pPr>
              <w:jc w:val="center"/>
              <w:rPr>
                <w:rFonts w:ascii="宋体" w:hAnsi="宋体"/>
                <w:color w:val="000000"/>
                <w:sz w:val="28"/>
                <w:szCs w:val="28"/>
              </w:rPr>
            </w:pPr>
            <w:r>
              <w:rPr>
                <w:rFonts w:ascii="宋体" w:hAnsi="宋体" w:hint="eastAsia"/>
                <w:color w:val="000000"/>
                <w:sz w:val="28"/>
                <w:szCs w:val="28"/>
              </w:rPr>
              <w:t>大写</w:t>
            </w:r>
          </w:p>
        </w:tc>
        <w:tc>
          <w:tcPr>
            <w:tcW w:w="8640" w:type="dxa"/>
            <w:gridSpan w:val="4"/>
          </w:tcPr>
          <w:p w:rsidR="001C1AA8" w:rsidP="006010C8">
            <w:pPr>
              <w:jc w:val="center"/>
              <w:rPr>
                <w:rFonts w:ascii="宋体" w:hAnsi="宋体"/>
                <w:color w:val="000000"/>
                <w:sz w:val="28"/>
                <w:szCs w:val="28"/>
              </w:rPr>
            </w:pPr>
          </w:p>
        </w:tc>
      </w:tr>
    </w:tbl>
    <w:p w:rsidR="001C1AA8" w:rsidP="001C1AA8">
      <w:pPr>
        <w:widowControl/>
        <w:tabs>
          <w:tab w:val="left" w:pos="3100"/>
          <w:tab w:val="left" w:pos="3315"/>
          <w:tab w:val="left" w:pos="5775"/>
          <w:tab w:val="left" w:pos="6975"/>
          <w:tab w:val="left" w:pos="8312"/>
          <w:tab w:val="left" w:pos="9668"/>
        </w:tabs>
        <w:jc w:val="left"/>
        <w:rPr>
          <w:rFonts w:ascii="宋体" w:hAnsi="宋体"/>
          <w:color w:val="000000"/>
          <w:sz w:val="24"/>
        </w:rPr>
      </w:pPr>
    </w:p>
    <w:p w:rsidR="001C1AA8" w:rsidP="001C1AA8">
      <w:pPr>
        <w:widowControl/>
        <w:tabs>
          <w:tab w:val="left" w:pos="3100"/>
          <w:tab w:val="left" w:pos="3315"/>
          <w:tab w:val="left" w:pos="5775"/>
          <w:tab w:val="left" w:pos="6975"/>
          <w:tab w:val="left" w:pos="8312"/>
          <w:tab w:val="left" w:pos="9668"/>
        </w:tabs>
        <w:jc w:val="left"/>
        <w:rPr>
          <w:rFonts w:ascii="宋体" w:hAnsi="宋体"/>
          <w:color w:val="000000"/>
          <w:sz w:val="24"/>
        </w:rPr>
      </w:pPr>
    </w:p>
    <w:p w:rsidR="001C1AA8" w:rsidP="001C1AA8">
      <w:pPr>
        <w:rPr>
          <w:color w:val="000000"/>
          <w:sz w:val="24"/>
        </w:rPr>
      </w:pPr>
      <w:r>
        <w:rPr>
          <w:rFonts w:hint="eastAsia"/>
          <w:color w:val="000000"/>
          <w:sz w:val="24"/>
        </w:rPr>
        <w:t>供应商名称：</w:t>
      </w:r>
      <w:r>
        <w:rPr>
          <w:rFonts w:hint="eastAsia"/>
          <w:color w:val="000000"/>
          <w:sz w:val="24"/>
        </w:rPr>
        <w:t>XXX</w:t>
      </w:r>
      <w:r>
        <w:rPr>
          <w:rFonts w:hint="eastAsia"/>
          <w:color w:val="000000"/>
          <w:sz w:val="24"/>
        </w:rPr>
        <w:t>（盖单位公章）</w:t>
      </w:r>
    </w:p>
    <w:p w:rsidR="001C1AA8" w:rsidP="001C1AA8">
      <w:pPr>
        <w:rPr>
          <w:color w:val="000000"/>
          <w:sz w:val="24"/>
        </w:rPr>
      </w:pPr>
      <w:r>
        <w:rPr>
          <w:rFonts w:hint="eastAsia"/>
          <w:color w:val="000000"/>
          <w:sz w:val="24"/>
        </w:rPr>
        <w:t>法定代表人或授权代表（签字）：</w:t>
      </w:r>
      <w:r>
        <w:rPr>
          <w:rFonts w:hint="eastAsia"/>
          <w:color w:val="000000"/>
          <w:sz w:val="24"/>
        </w:rPr>
        <w:t>XXX</w:t>
      </w:r>
    </w:p>
    <w:p w:rsidR="001C1AA8" w:rsidP="001C1AA8">
      <w:pPr>
        <w:rPr>
          <w:color w:val="000000"/>
          <w:sz w:val="24"/>
        </w:rPr>
      </w:pPr>
      <w:r>
        <w:rPr>
          <w:rFonts w:hint="eastAsia"/>
          <w:color w:val="000000"/>
          <w:sz w:val="24"/>
        </w:rPr>
        <w:t>日</w:t>
      </w:r>
      <w:r>
        <w:rPr>
          <w:rFonts w:hint="eastAsia"/>
          <w:color w:val="000000"/>
          <w:sz w:val="24"/>
        </w:rPr>
        <w:t xml:space="preserve">      </w:t>
      </w:r>
      <w:r>
        <w:rPr>
          <w:rFonts w:hint="eastAsia"/>
          <w:color w:val="000000"/>
          <w:sz w:val="24"/>
        </w:rPr>
        <w:t>期</w:t>
      </w:r>
      <w:r>
        <w:rPr>
          <w:rFonts w:ascii="宋体" w:hAnsi="宋体" w:hint="eastAsia"/>
          <w:color w:val="000000"/>
          <w:sz w:val="24"/>
        </w:rPr>
        <w:t>：</w:t>
      </w:r>
      <w:r>
        <w:rPr>
          <w:rFonts w:hint="eastAsia"/>
          <w:color w:val="000000"/>
          <w:sz w:val="24"/>
        </w:rPr>
        <w:t>XXX</w:t>
      </w:r>
    </w:p>
    <w:p w:rsidR="001C1AA8" w:rsidP="001C1AA8">
      <w:pPr>
        <w:rPr>
          <w:color w:val="000000"/>
          <w:sz w:val="32"/>
          <w:szCs w:val="32"/>
        </w:rPr>
      </w:pPr>
    </w:p>
    <w:p w:rsidR="001C1AA8" w:rsidP="001C1AA8">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p w:rsidR="001C1AA8" w:rsidP="001C1AA8">
      <w:pPr>
        <w:widowControl/>
        <w:jc w:val="left"/>
        <w:rPr>
          <w:rFonts w:ascii="宋体" w:hAnsi="宋体" w:cs="宋体"/>
          <w:color w:val="000000"/>
          <w:kern w:val="0"/>
          <w:sz w:val="28"/>
          <w:szCs w:val="28"/>
        </w:rPr>
      </w:pPr>
    </w:p>
    <w:p w:rsidR="001C1AA8" w:rsidP="001C1AA8">
      <w:pPr>
        <w:widowControl/>
        <w:jc w:val="left"/>
        <w:rPr>
          <w:rFonts w:ascii="宋体" w:hAnsi="宋体" w:cs="宋体"/>
          <w:color w:val="000000"/>
          <w:kern w:val="0"/>
          <w:sz w:val="28"/>
          <w:szCs w:val="28"/>
        </w:rPr>
      </w:pPr>
    </w:p>
    <w:p w:rsidR="001C1AA8" w:rsidP="001C1AA8">
      <w:pPr>
        <w:widowControl/>
        <w:jc w:val="left"/>
        <w:rPr>
          <w:rFonts w:ascii="宋体" w:hAnsi="宋体" w:cs="宋体"/>
          <w:color w:val="000000"/>
          <w:kern w:val="0"/>
          <w:sz w:val="28"/>
          <w:szCs w:val="28"/>
        </w:rPr>
      </w:pPr>
    </w:p>
    <w:p w:rsidR="001C1AA8" w:rsidP="001C1AA8">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p w:rsidR="001C1AA8" w:rsidP="001C1AA8">
      <w:pPr>
        <w:ind w:firstLine="600" w:firstLineChars="250"/>
        <w:rPr>
          <w:rFonts w:ascii="宋体" w:hAnsi="宋体"/>
          <w:b/>
          <w:color w:val="000000"/>
          <w:sz w:val="24"/>
        </w:rPr>
      </w:pPr>
    </w:p>
    <w:p w:rsidR="001C1AA8" w:rsidP="001C1AA8">
      <w:pPr>
        <w:pStyle w:val="a16"/>
        <w:jc w:val="both"/>
        <w:rPr>
          <w:b/>
          <w:color w:val="000000"/>
        </w:rPr>
      </w:pPr>
      <w:r>
        <w:rPr>
          <w:rFonts w:hint="eastAsia"/>
          <w:b/>
          <w:color w:val="000000"/>
        </w:rPr>
        <w:t>备注：</w:t>
      </w:r>
      <w:r>
        <w:rPr>
          <w:rFonts w:hint="eastAsia"/>
          <w:b/>
          <w:color w:val="000000"/>
        </w:rPr>
        <w:t>1</w:t>
      </w:r>
      <w:r>
        <w:rPr>
          <w:rFonts w:hint="eastAsia"/>
          <w:b/>
          <w:color w:val="000000"/>
        </w:rPr>
        <w:t>、请供应商准备三份加盖了供应商印章的最后报价表到磋商现场，用于现场报价，最后报价表填写好后必须密封</w:t>
      </w:r>
      <w:r>
        <w:rPr>
          <w:rFonts w:hint="eastAsia"/>
          <w:b/>
          <w:color w:val="000000"/>
        </w:rPr>
        <w:t>、签字或加盖单位公章；</w:t>
      </w:r>
    </w:p>
    <w:p w:rsidR="001C1AA8" w:rsidP="001C1AA8">
      <w:pPr>
        <w:pStyle w:val="a16"/>
        <w:ind w:firstLine="706" w:firstLineChars="294"/>
        <w:jc w:val="both"/>
        <w:rPr>
          <w:b/>
          <w:color w:val="000000"/>
          <w:lang w:val="zh-CN"/>
        </w:rPr>
      </w:pPr>
      <w:r>
        <w:rPr>
          <w:rFonts w:hint="eastAsia"/>
          <w:b/>
          <w:color w:val="000000"/>
        </w:rPr>
        <w:t>2</w:t>
      </w:r>
      <w:r>
        <w:rPr>
          <w:rFonts w:hint="eastAsia"/>
          <w:b/>
          <w:color w:val="000000"/>
        </w:rPr>
        <w:t>、本表不需装订在响应文件中（不影响响应有效性）。</w:t>
      </w:r>
    </w:p>
    <w:p w:rsidR="001C1AA8" w:rsidP="001C1AA8">
      <w:pPr>
        <w:spacing w:line="500" w:lineRule="exact"/>
        <w:rPr>
          <w:rFonts w:ascii="宋体" w:hAnsi="宋体"/>
          <w:b/>
          <w:color w:val="000000"/>
          <w:sz w:val="24"/>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jc w:val="center"/>
        <w:rPr>
          <w:rFonts w:ascii="宋体" w:hAnsi="宋体"/>
          <w:b/>
          <w:bCs/>
          <w:color w:val="000000"/>
          <w:sz w:val="32"/>
          <w:szCs w:val="32"/>
        </w:rPr>
      </w:pPr>
      <w:r>
        <w:rPr>
          <w:rFonts w:ascii="宋体" w:hAnsi="宋体" w:hint="eastAsia"/>
          <w:b/>
          <w:bCs/>
          <w:color w:val="000000"/>
          <w:sz w:val="32"/>
          <w:szCs w:val="32"/>
        </w:rPr>
        <w:t>中小企业声明函</w:t>
      </w:r>
    </w:p>
    <w:p w:rsidR="001C1AA8" w:rsidP="001C1AA8">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rsidR="001C1AA8" w:rsidP="001C1AA8">
      <w:pPr>
        <w:widowControl/>
        <w:spacing w:line="400" w:lineRule="exact"/>
        <w:jc w:val="left"/>
        <w:rPr>
          <w:rFonts w:ascii="ˎ̥" w:hAnsi="ˎ̥" w:cs="宋体"/>
          <w:color w:val="000000"/>
          <w:kern w:val="0"/>
          <w:sz w:val="24"/>
        </w:rPr>
      </w:pPr>
      <w:r>
        <w:rPr>
          <w:rFonts w:ascii="ˎ̥" w:hAnsi="ˎ̥" w:cs="宋体" w:hint="eastAsia"/>
          <w:color w:val="000000"/>
          <w:kern w:val="0"/>
          <w:sz w:val="24"/>
        </w:rPr>
        <w:t>　　本公司郑重声明，根据《政府采购促进中小企业发展暂行办法》（财库</w:t>
      </w:r>
      <w:r>
        <w:rPr>
          <w:rFonts w:ascii="ˎ̥" w:hAnsi="ˎ̥" w:cs="宋体"/>
          <w:color w:val="000000"/>
          <w:kern w:val="0"/>
          <w:sz w:val="24"/>
        </w:rPr>
        <w:t>[2011]181</w:t>
      </w:r>
      <w:r>
        <w:rPr>
          <w:rFonts w:ascii="ˎ̥" w:hAnsi="ˎ̥" w:cs="宋体" w:hint="eastAsia"/>
          <w:color w:val="000000"/>
          <w:kern w:val="0"/>
          <w:sz w:val="24"/>
        </w:rPr>
        <w:t>号）的规定，本公司为</w:t>
      </w:r>
      <w:r>
        <w:rPr>
          <w:rFonts w:ascii="ˎ̥" w:hAnsi="ˎ̥" w:cs="宋体" w:hint="eastAsia"/>
          <w:color w:val="000000"/>
          <w:kern w:val="0"/>
          <w:sz w:val="24"/>
        </w:rPr>
        <w:t>XXX</w:t>
      </w:r>
      <w:r>
        <w:rPr>
          <w:rFonts w:ascii="ˎ̥" w:hAnsi="ˎ̥" w:cs="宋体" w:hint="eastAsia"/>
          <w:color w:val="000000"/>
          <w:kern w:val="0"/>
          <w:sz w:val="24"/>
        </w:rPr>
        <w:t>（请填写：中型、小型、微型）企业。即，本公司同时满足以下条件：</w:t>
      </w:r>
    </w:p>
    <w:p w:rsidR="001C1AA8" w:rsidP="001C1AA8">
      <w:pPr>
        <w:widowControl/>
        <w:spacing w:line="400" w:lineRule="exact"/>
        <w:ind w:firstLine="480"/>
        <w:jc w:val="left"/>
        <w:rPr>
          <w:rFonts w:ascii="ˎ̥" w:hAnsi="ˎ̥" w:cs="宋体"/>
          <w:color w:val="000000"/>
          <w:kern w:val="0"/>
          <w:sz w:val="24"/>
        </w:rPr>
      </w:pPr>
      <w:r>
        <w:rPr>
          <w:rFonts w:ascii="ˎ̥" w:hAnsi="ˎ̥" w:cs="宋体"/>
          <w:color w:val="000000"/>
          <w:kern w:val="0"/>
          <w:sz w:val="24"/>
        </w:rPr>
        <w:t>1</w:t>
      </w:r>
      <w:r>
        <w:rPr>
          <w:rFonts w:ascii="宋体" w:hAnsi="宋体" w:cs="宋体"/>
          <w:color w:val="000000"/>
          <w:kern w:val="0"/>
          <w:sz w:val="24"/>
        </w:rPr>
        <w:t>.</w:t>
      </w:r>
      <w:r>
        <w:rPr>
          <w:rFonts w:ascii="ˎ̥" w:hAnsi="ˎ̥" w:cs="宋体"/>
          <w:color w:val="000000"/>
          <w:kern w:val="0"/>
          <w:sz w:val="24"/>
        </w:rPr>
        <w:t>根据《工业和信息化部、国家统计局、国家发展和改革委员会、财政部关于印发中小企业划型标准规定的通知》（工信部联企业</w:t>
      </w:r>
      <w:r>
        <w:rPr>
          <w:rFonts w:ascii="ˎ̥" w:hAnsi="ˎ̥" w:cs="宋体"/>
          <w:color w:val="000000"/>
          <w:kern w:val="0"/>
          <w:sz w:val="24"/>
        </w:rPr>
        <w:t>[2011]300</w:t>
      </w:r>
      <w:r>
        <w:rPr>
          <w:rFonts w:ascii="ˎ̥" w:hAnsi="ˎ̥" w:cs="宋体"/>
          <w:color w:val="000000"/>
          <w:kern w:val="0"/>
          <w:sz w:val="24"/>
        </w:rPr>
        <w:t>号）规定的划分标准</w:t>
      </w:r>
      <w:r>
        <w:rPr>
          <w:rFonts w:ascii="ˎ̥" w:hAnsi="ˎ̥" w:cs="宋体" w:hint="eastAsia"/>
          <w:color w:val="000000"/>
          <w:kern w:val="0"/>
          <w:sz w:val="24"/>
        </w:rPr>
        <w:t>，</w:t>
      </w:r>
      <w:r>
        <w:rPr>
          <w:rFonts w:ascii="ˎ̥" w:hAnsi="ˎ̥" w:cs="宋体"/>
          <w:color w:val="000000"/>
          <w:kern w:val="0"/>
          <w:sz w:val="24"/>
        </w:rPr>
        <w:t>本公司为</w:t>
      </w:r>
      <w:r>
        <w:rPr>
          <w:rFonts w:ascii="ˎ̥" w:hAnsi="ˎ̥" w:cs="宋体" w:hint="eastAsia"/>
          <w:color w:val="000000"/>
          <w:kern w:val="0"/>
          <w:sz w:val="24"/>
        </w:rPr>
        <w:t>XXX</w:t>
      </w:r>
      <w:r>
        <w:rPr>
          <w:rFonts w:ascii="ˎ̥" w:hAnsi="ˎ̥" w:cs="宋体"/>
          <w:color w:val="000000"/>
          <w:kern w:val="0"/>
          <w:sz w:val="24"/>
        </w:rPr>
        <w:t>（请填写：中型、小型、微型）企业。</w:t>
      </w:r>
    </w:p>
    <w:p w:rsidR="001C1AA8" w:rsidP="001C1AA8">
      <w:pPr>
        <w:widowControl/>
        <w:spacing w:line="400" w:lineRule="exact"/>
        <w:ind w:firstLine="480"/>
        <w:jc w:val="left"/>
        <w:rPr>
          <w:rFonts w:ascii="ˎ̥" w:hAnsi="ˎ̥" w:cs="宋体"/>
          <w:color w:val="000000"/>
          <w:kern w:val="0"/>
          <w:sz w:val="24"/>
        </w:rPr>
      </w:pPr>
      <w:r>
        <w:rPr>
          <w:rFonts w:ascii="ˎ̥" w:hAnsi="ˎ̥" w:cs="宋体"/>
          <w:color w:val="000000"/>
          <w:kern w:val="0"/>
          <w:sz w:val="24"/>
        </w:rPr>
        <w:t>2</w:t>
      </w:r>
      <w:r>
        <w:rPr>
          <w:rFonts w:ascii="宋体" w:hAnsi="宋体" w:cs="宋体"/>
          <w:color w:val="000000"/>
          <w:kern w:val="0"/>
          <w:sz w:val="24"/>
        </w:rPr>
        <w:t>.</w:t>
      </w:r>
      <w:r>
        <w:rPr>
          <w:rFonts w:ascii="宋体" w:hAnsi="宋体" w:cs="宋体" w:hint="eastAsia"/>
          <w:color w:val="000000"/>
          <w:kern w:val="0"/>
          <w:sz w:val="24"/>
        </w:rPr>
        <w:t>本公</w:t>
      </w:r>
      <w:r>
        <w:rPr>
          <w:rFonts w:ascii="ˎ̥" w:hAnsi="ˎ̥" w:cs="宋体" w:hint="eastAsia"/>
          <w:color w:val="000000"/>
          <w:kern w:val="0"/>
          <w:sz w:val="24"/>
        </w:rPr>
        <w:t>司参加</w:t>
      </w:r>
      <w:r>
        <w:rPr>
          <w:rFonts w:ascii="ˎ̥" w:hAnsi="ˎ̥" w:cs="宋体" w:hint="eastAsia"/>
          <w:color w:val="000000"/>
          <w:kern w:val="0"/>
          <w:sz w:val="24"/>
        </w:rPr>
        <w:t>XXX</w:t>
      </w:r>
      <w:r>
        <w:rPr>
          <w:rFonts w:ascii="ˎ̥" w:hAnsi="ˎ̥" w:cs="宋体" w:hint="eastAsia"/>
          <w:color w:val="000000"/>
          <w:kern w:val="0"/>
          <w:sz w:val="24"/>
        </w:rPr>
        <w:t>单位的</w:t>
      </w:r>
      <w:r>
        <w:rPr>
          <w:rFonts w:ascii="ˎ̥" w:hAnsi="ˎ̥" w:cs="宋体" w:hint="eastAsia"/>
          <w:color w:val="000000"/>
          <w:kern w:val="0"/>
          <w:sz w:val="24"/>
        </w:rPr>
        <w:t>XXX</w:t>
      </w:r>
      <w:r>
        <w:rPr>
          <w:rFonts w:ascii="ˎ̥" w:hAnsi="ˎ̥" w:cs="宋体" w:hint="eastAsia"/>
          <w:color w:val="000000"/>
          <w:kern w:val="0"/>
          <w:sz w:val="24"/>
        </w:rPr>
        <w:t>项目采购活动提供本企业制造的货物，由本企业承担工程、提供服务。</w:t>
      </w:r>
    </w:p>
    <w:p w:rsidR="001C1AA8" w:rsidP="001C1AA8">
      <w:pPr>
        <w:widowControl/>
        <w:spacing w:line="400" w:lineRule="exact"/>
        <w:ind w:firstLine="480"/>
        <w:jc w:val="left"/>
        <w:rPr>
          <w:rFonts w:ascii="ˎ̥" w:hAnsi="ˎ̥" w:cs="宋体"/>
          <w:color w:val="000000"/>
          <w:kern w:val="0"/>
          <w:sz w:val="24"/>
        </w:rPr>
      </w:pPr>
      <w:r>
        <w:rPr>
          <w:rFonts w:ascii="ˎ̥" w:hAnsi="ˎ̥" w:cs="宋体" w:hint="eastAsia"/>
          <w:color w:val="000000"/>
          <w:kern w:val="0"/>
          <w:sz w:val="24"/>
        </w:rPr>
        <w:t>本公司对上述声明的真实性负责。如有虚假，将依法承担相应责任。</w:t>
      </w:r>
    </w:p>
    <w:p w:rsidR="001C1AA8" w:rsidP="001C1AA8">
      <w:pPr>
        <w:widowControl/>
        <w:spacing w:line="400" w:lineRule="exact"/>
        <w:jc w:val="left"/>
        <w:rPr>
          <w:rFonts w:ascii="ˎ̥" w:hAnsi="ˎ̥" w:cs="宋体"/>
          <w:color w:val="000000"/>
          <w:kern w:val="0"/>
          <w:sz w:val="24"/>
        </w:rPr>
      </w:pPr>
      <w:r>
        <w:rPr>
          <w:rFonts w:ascii="ˎ̥" w:hAnsi="ˎ̥" w:cs="宋体"/>
          <w:color w:val="000000"/>
          <w:kern w:val="0"/>
          <w:sz w:val="24"/>
        </w:rPr>
        <w:t> </w:t>
      </w:r>
    </w:p>
    <w:p w:rsidR="001C1AA8" w:rsidP="001C1AA8">
      <w:pPr>
        <w:widowControl/>
        <w:spacing w:line="400" w:lineRule="exact"/>
        <w:jc w:val="left"/>
        <w:rPr>
          <w:rFonts w:ascii="ˎ̥" w:hAnsi="ˎ̥" w:cs="宋体"/>
          <w:color w:val="000000"/>
          <w:kern w:val="0"/>
          <w:sz w:val="24"/>
        </w:rPr>
      </w:pPr>
      <w:r>
        <w:rPr>
          <w:rFonts w:ascii="ˎ̥" w:hAnsi="ˎ̥" w:cs="宋体" w:hint="eastAsia"/>
          <w:color w:val="000000"/>
          <w:kern w:val="0"/>
          <w:sz w:val="24"/>
        </w:rPr>
        <w:t>　　</w:t>
      </w:r>
    </w:p>
    <w:p w:rsidR="001C1AA8" w:rsidP="001C1AA8">
      <w:pPr>
        <w:ind w:firstLine="480" w:firstLineChars="20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p>
    <w:p w:rsidR="001C1AA8" w:rsidP="001C1AA8">
      <w:pPr>
        <w:ind w:firstLine="480" w:firstLineChars="20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color w:val="000000"/>
          <w:sz w:val="24"/>
        </w:rPr>
        <w:t>XXXX</w:t>
      </w:r>
    </w:p>
    <w:p w:rsidR="001C1AA8" w:rsidP="001C1AA8">
      <w:pPr>
        <w:ind w:firstLine="480" w:firstLineChars="200"/>
        <w:jc w:val="left"/>
        <w:rPr>
          <w:rFonts w:ascii="宋体" w:hAnsi="宋体"/>
          <w:color w:val="000000"/>
          <w:sz w:val="24"/>
        </w:rPr>
      </w:pPr>
      <w:r>
        <w:rPr>
          <w:rFonts w:ascii="宋体" w:hAnsi="宋体" w:hint="eastAsia"/>
          <w:color w:val="000000"/>
          <w:sz w:val="24"/>
        </w:rPr>
        <w:t>日期：</w:t>
      </w:r>
      <w:r>
        <w:rPr>
          <w:rFonts w:ascii="宋体" w:hAnsi="宋体" w:hint="eastAsia"/>
          <w:color w:val="000000"/>
          <w:sz w:val="24"/>
        </w:rPr>
        <w:t xml:space="preserve"> XXXX</w:t>
      </w: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rPr>
          <w:color w:val="000000"/>
          <w:sz w:val="32"/>
          <w:szCs w:val="32"/>
        </w:rPr>
      </w:pPr>
    </w:p>
    <w:p w:rsidR="001C1AA8" w:rsidP="001C1AA8">
      <w:pPr>
        <w:jc w:val="center"/>
        <w:rPr>
          <w:rFonts w:ascii="宋体" w:hAnsi="宋体"/>
          <w:b/>
          <w:bCs/>
          <w:color w:val="000000"/>
          <w:sz w:val="32"/>
          <w:szCs w:val="32"/>
        </w:rPr>
      </w:pPr>
      <w:r>
        <w:rPr>
          <w:rFonts w:ascii="宋体" w:hAnsi="宋体" w:hint="eastAsia"/>
          <w:b/>
          <w:bCs/>
          <w:color w:val="000000"/>
          <w:sz w:val="32"/>
          <w:szCs w:val="32"/>
        </w:rPr>
        <w:t>残疾人福利性单位声明函</w:t>
      </w:r>
    </w:p>
    <w:p w:rsidR="001C1AA8" w:rsidP="001C1AA8">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rsidR="001C1AA8" w:rsidP="001C1AA8">
      <w:pPr>
        <w:spacing w:line="400" w:lineRule="exact"/>
        <w:ind w:firstLine="480" w:firstLineChars="200"/>
        <w:rPr>
          <w:rFonts w:ascii="宋体" w:hAnsi="宋体"/>
          <w:color w:val="000000"/>
          <w:spacing w:val="6"/>
          <w:sz w:val="24"/>
        </w:rPr>
      </w:pPr>
      <w:r>
        <w:rPr>
          <w:rFonts w:ascii="宋体" w:hAnsi="宋体" w:hint="eastAsia"/>
          <w:color w:val="000000"/>
          <w:spacing w:val="6"/>
          <w:sz w:val="24"/>
        </w:rPr>
        <w:t>本单位郑重声明，根据《财政部</w:t>
      </w:r>
      <w:r>
        <w:rPr>
          <w:rFonts w:ascii="宋体" w:hAnsi="宋体"/>
          <w:color w:val="000000"/>
          <w:spacing w:val="6"/>
          <w:sz w:val="24"/>
        </w:rPr>
        <w:t xml:space="preserve"> </w:t>
      </w:r>
      <w:r>
        <w:rPr>
          <w:rFonts w:ascii="宋体" w:hAnsi="宋体" w:hint="eastAsia"/>
          <w:color w:val="000000"/>
          <w:spacing w:val="6"/>
          <w:sz w:val="24"/>
        </w:rPr>
        <w:t>民政部</w:t>
      </w:r>
      <w:r>
        <w:rPr>
          <w:rFonts w:ascii="宋体" w:hAnsi="宋体"/>
          <w:color w:val="000000"/>
          <w:spacing w:val="6"/>
          <w:sz w:val="24"/>
        </w:rPr>
        <w:t xml:space="preserve"> </w:t>
      </w:r>
      <w:r>
        <w:rPr>
          <w:rFonts w:ascii="宋体" w:hAnsi="宋体" w:hint="eastAsia"/>
          <w:color w:val="000000"/>
          <w:spacing w:val="6"/>
          <w:sz w:val="24"/>
        </w:rPr>
        <w:t>中国残疾人联合会关于促进残疾人就业政府采购政策的通知》（财库</w:t>
      </w:r>
      <w:r>
        <w:rPr>
          <w:rFonts w:ascii="宋体" w:hAnsi="宋体" w:hint="eastAsia"/>
          <w:color w:val="000000"/>
          <w:sz w:val="24"/>
        </w:rPr>
        <w:t>〔</w:t>
      </w:r>
      <w:r>
        <w:rPr>
          <w:rFonts w:ascii="宋体" w:hAnsi="宋体"/>
          <w:color w:val="000000"/>
          <w:sz w:val="24"/>
        </w:rPr>
        <w:t>2017</w:t>
      </w:r>
      <w:r>
        <w:rPr>
          <w:rFonts w:ascii="宋体" w:hAnsi="宋体" w:hint="eastAsia"/>
          <w:color w:val="000000"/>
          <w:sz w:val="24"/>
        </w:rPr>
        <w:t>〕</w:t>
      </w:r>
      <w:r>
        <w:rPr>
          <w:rFonts w:ascii="宋体" w:hAnsi="宋体"/>
          <w:color w:val="000000"/>
          <w:sz w:val="24"/>
        </w:rPr>
        <w:t xml:space="preserve"> 141</w:t>
      </w:r>
      <w:r>
        <w:rPr>
          <w:rFonts w:ascii="宋体" w:hAnsi="宋体" w:hint="eastAsia"/>
          <w:color w:val="000000"/>
          <w:spacing w:val="6"/>
          <w:sz w:val="24"/>
        </w:rPr>
        <w:t>号）的规定，本单位为符合条件的残疾人福利性单位，且本单位参加</w:t>
      </w:r>
      <w:r>
        <w:rPr>
          <w:rFonts w:ascii="宋体" w:hAnsi="宋体"/>
          <w:color w:val="000000"/>
          <w:spacing w:val="6"/>
          <w:sz w:val="24"/>
        </w:rPr>
        <w:t>______</w:t>
      </w:r>
      <w:r>
        <w:rPr>
          <w:rFonts w:ascii="宋体" w:hAnsi="宋体" w:hint="eastAsia"/>
          <w:color w:val="000000"/>
          <w:spacing w:val="6"/>
          <w:sz w:val="24"/>
        </w:rPr>
        <w:t>单位的</w:t>
      </w:r>
      <w:r>
        <w:rPr>
          <w:rFonts w:ascii="宋体" w:hAnsi="宋体"/>
          <w:color w:val="000000"/>
          <w:spacing w:val="6"/>
          <w:sz w:val="24"/>
        </w:rPr>
        <w:t>______</w:t>
      </w:r>
      <w:r>
        <w:rPr>
          <w:rFonts w:ascii="宋体" w:hAnsi="宋体" w:hint="eastAsia"/>
          <w:color w:val="000000"/>
          <w:spacing w:val="6"/>
          <w:sz w:val="24"/>
        </w:rPr>
        <w:t>项目采购活动提供本单位制造的货物（由本单位承担工程</w:t>
      </w:r>
      <w:r>
        <w:rPr>
          <w:rFonts w:ascii="宋体" w:hAnsi="宋体"/>
          <w:color w:val="000000"/>
          <w:spacing w:val="6"/>
          <w:sz w:val="24"/>
        </w:rPr>
        <w:t>/</w:t>
      </w:r>
      <w:r>
        <w:rPr>
          <w:rFonts w:ascii="宋体" w:hAnsi="宋体" w:hint="eastAsia"/>
          <w:color w:val="000000"/>
          <w:spacing w:val="6"/>
          <w:sz w:val="24"/>
        </w:rPr>
        <w:t>提供服务），或者提供其他残疾人福利性单位制造的货物（不包括使用非残疾人福利性单位注册商标的货物）。</w:t>
      </w:r>
    </w:p>
    <w:p w:rsidR="001C1AA8" w:rsidP="001C1AA8">
      <w:pPr>
        <w:widowControl/>
        <w:spacing w:line="400" w:lineRule="exact"/>
        <w:ind w:firstLine="480" w:firstLineChars="200"/>
        <w:jc w:val="left"/>
        <w:rPr>
          <w:rFonts w:ascii="ˎ̥" w:hAnsi="ˎ̥" w:cs="宋体"/>
          <w:color w:val="000000"/>
          <w:kern w:val="0"/>
          <w:sz w:val="24"/>
        </w:rPr>
      </w:pPr>
      <w:r>
        <w:rPr>
          <w:rFonts w:ascii="宋体" w:hAnsi="宋体" w:hint="eastAsia"/>
          <w:color w:val="000000"/>
          <w:spacing w:val="6"/>
          <w:sz w:val="24"/>
        </w:rPr>
        <w:t>本单位对上述声明的真实性负责。如有虚假，将依法承担相应责任。</w:t>
      </w:r>
    </w:p>
    <w:p w:rsidR="001C1AA8" w:rsidP="001C1AA8">
      <w:pPr>
        <w:widowControl/>
        <w:spacing w:line="400" w:lineRule="exact"/>
        <w:jc w:val="left"/>
        <w:rPr>
          <w:rFonts w:ascii="ˎ̥" w:hAnsi="ˎ̥" w:cs="宋体"/>
          <w:color w:val="000000"/>
          <w:kern w:val="0"/>
          <w:sz w:val="24"/>
        </w:rPr>
      </w:pPr>
    </w:p>
    <w:p w:rsidR="001C1AA8" w:rsidP="001C1AA8">
      <w:pPr>
        <w:widowControl/>
        <w:spacing w:line="400" w:lineRule="exact"/>
        <w:jc w:val="left"/>
        <w:rPr>
          <w:rFonts w:ascii="ˎ̥" w:hAnsi="ˎ̥" w:cs="宋体"/>
          <w:color w:val="000000"/>
          <w:kern w:val="0"/>
          <w:sz w:val="24"/>
        </w:rPr>
      </w:pPr>
    </w:p>
    <w:p w:rsidR="001C1AA8" w:rsidP="001C1AA8">
      <w:pPr>
        <w:widowControl/>
        <w:spacing w:line="400" w:lineRule="exact"/>
        <w:jc w:val="left"/>
        <w:rPr>
          <w:rFonts w:ascii="ˎ̥" w:hAnsi="ˎ̥" w:cs="宋体"/>
          <w:color w:val="000000"/>
          <w:kern w:val="0"/>
          <w:sz w:val="24"/>
        </w:rPr>
      </w:pPr>
    </w:p>
    <w:p w:rsidR="001C1AA8" w:rsidP="001C1AA8">
      <w:pPr>
        <w:widowControl/>
        <w:spacing w:line="400" w:lineRule="exact"/>
        <w:jc w:val="left"/>
        <w:rPr>
          <w:rFonts w:ascii="ˎ̥" w:hAnsi="ˎ̥" w:cs="宋体"/>
          <w:color w:val="000000"/>
          <w:kern w:val="0"/>
          <w:sz w:val="24"/>
        </w:rPr>
      </w:pPr>
    </w:p>
    <w:p w:rsidR="001C1AA8" w:rsidP="001C1AA8">
      <w:pPr>
        <w:widowControl/>
        <w:spacing w:line="400" w:lineRule="exact"/>
        <w:jc w:val="left"/>
        <w:rPr>
          <w:rFonts w:ascii="ˎ̥" w:hAnsi="ˎ̥" w:cs="宋体"/>
          <w:color w:val="000000"/>
          <w:kern w:val="0"/>
          <w:sz w:val="24"/>
        </w:rPr>
      </w:pPr>
      <w:r>
        <w:rPr>
          <w:rFonts w:ascii="ˎ̥" w:hAnsi="ˎ̥" w:cs="宋体" w:hint="eastAsia"/>
          <w:color w:val="000000"/>
          <w:kern w:val="0"/>
          <w:sz w:val="24"/>
        </w:rPr>
        <w:t>　　</w:t>
      </w:r>
    </w:p>
    <w:p w:rsidR="001C1AA8" w:rsidP="001C1AA8">
      <w:pPr>
        <w:ind w:firstLine="480" w:firstLineChars="200"/>
        <w:jc w:val="left"/>
        <w:rPr>
          <w:rFonts w:ascii="宋体" w:hAnsi="宋体"/>
          <w:color w:val="000000"/>
          <w:sz w:val="24"/>
        </w:rPr>
      </w:pPr>
      <w:r>
        <w:rPr>
          <w:rFonts w:ascii="宋体" w:hAnsi="宋体" w:hint="eastAsia"/>
          <w:color w:val="000000"/>
          <w:sz w:val="24"/>
        </w:rPr>
        <w:t>单位名称：</w:t>
      </w:r>
      <w:r>
        <w:rPr>
          <w:rFonts w:ascii="宋体" w:hAnsi="宋体" w:hint="eastAsia"/>
          <w:color w:val="000000"/>
          <w:sz w:val="24"/>
        </w:rPr>
        <w:t>XXXX</w:t>
      </w:r>
      <w:r>
        <w:rPr>
          <w:rFonts w:ascii="宋体" w:hAnsi="宋体" w:hint="eastAsia"/>
          <w:color w:val="000000"/>
          <w:sz w:val="24"/>
        </w:rPr>
        <w:t>（盖单位公章）</w:t>
      </w:r>
    </w:p>
    <w:p w:rsidR="001C1AA8" w:rsidP="001C1AA8">
      <w:pPr>
        <w:ind w:firstLine="480" w:firstLineChars="20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color w:val="000000"/>
          <w:sz w:val="24"/>
        </w:rPr>
        <w:t>XXXX</w:t>
      </w:r>
    </w:p>
    <w:p w:rsidR="001C1AA8" w:rsidP="001C1AA8">
      <w:pPr>
        <w:ind w:firstLine="480" w:firstLineChars="200"/>
        <w:jc w:val="left"/>
        <w:rPr>
          <w:rFonts w:ascii="宋体" w:hAnsi="宋体"/>
          <w:color w:val="000000"/>
          <w:sz w:val="24"/>
        </w:rPr>
      </w:pPr>
      <w:r>
        <w:rPr>
          <w:rFonts w:ascii="宋体" w:hAnsi="宋体" w:hint="eastAsia"/>
          <w:color w:val="000000"/>
          <w:sz w:val="24"/>
        </w:rPr>
        <w:t>日期：</w:t>
      </w:r>
      <w:r>
        <w:rPr>
          <w:rFonts w:ascii="宋体" w:hAnsi="宋体" w:hint="eastAsia"/>
          <w:color w:val="000000"/>
          <w:sz w:val="24"/>
        </w:rPr>
        <w:t>XXXX</w:t>
      </w:r>
    </w:p>
    <w:p w:rsidR="001C1AA8" w:rsidP="001C1AA8">
      <w:pPr>
        <w:pStyle w:val="Heading1"/>
        <w:keepNext w:val="0"/>
        <w:keepLines w:val="0"/>
        <w:rPr>
          <w:color w:val="000000"/>
          <w:sz w:val="32"/>
          <w:szCs w:val="32"/>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114"/>
        <w:spacing w:line="440" w:lineRule="exact"/>
        <w:ind w:firstLine="538" w:firstLineChars="224"/>
        <w:rPr>
          <w:rFonts w:ascii="宋体" w:hAnsi="宋体"/>
          <w:b/>
          <w:bCs/>
          <w:sz w:val="24"/>
        </w:rPr>
      </w:pPr>
    </w:p>
    <w:p w:rsidR="001C1AA8" w:rsidP="001C1AA8">
      <w:pPr>
        <w:pStyle w:val="Heading2"/>
        <w:keepNext w:val="0"/>
        <w:keepLines w:val="0"/>
        <w:spacing w:before="0" w:after="0" w:line="400" w:lineRule="exact"/>
        <w:jc w:val="center"/>
        <w:rPr>
          <w:color w:val="000000"/>
        </w:rPr>
      </w:pPr>
      <w:r>
        <w:rPr>
          <w:rFonts w:hint="eastAsia"/>
          <w:b w:val="0"/>
          <w:color w:val="000000"/>
        </w:rPr>
        <w:t>第七章</w:t>
      </w:r>
      <w:r>
        <w:rPr>
          <w:rFonts w:hint="eastAsia"/>
          <w:b w:val="0"/>
          <w:color w:val="000000"/>
        </w:rPr>
        <w:t xml:space="preserve"> </w:t>
      </w:r>
      <w:r>
        <w:rPr>
          <w:rFonts w:ascii="宋体" w:hAnsi="宋体" w:hint="eastAsia"/>
          <w:bCs w:val="0"/>
          <w:color w:val="000000"/>
        </w:rPr>
        <w:t xml:space="preserve"> </w:t>
      </w:r>
      <w:r>
        <w:rPr>
          <w:rFonts w:ascii="宋体" w:hAnsi="宋体" w:hint="eastAsia"/>
          <w:bCs w:val="0"/>
          <w:color w:val="000000"/>
        </w:rPr>
        <w:t>评审方法</w:t>
      </w:r>
    </w:p>
    <w:p w:rsidR="001C1AA8" w:rsidP="001C1AA8">
      <w:pPr>
        <w:pStyle w:val="Heading2"/>
        <w:keepNext w:val="0"/>
        <w:keepLines w:val="0"/>
        <w:spacing w:before="0" w:after="0" w:line="400" w:lineRule="exact"/>
        <w:ind w:firstLine="470" w:firstLineChars="196"/>
        <w:rPr>
          <w:rFonts w:ascii="宋体" w:eastAsia="宋体" w:hAnsi="宋体"/>
          <w:color w:val="000000"/>
          <w:sz w:val="24"/>
          <w:szCs w:val="24"/>
        </w:rPr>
      </w:pPr>
    </w:p>
    <w:p w:rsidR="001C1AA8" w:rsidP="001C1AA8">
      <w:pPr>
        <w:pStyle w:val="Heading2"/>
        <w:keepNext w:val="0"/>
        <w:keepLines w:val="0"/>
        <w:spacing w:before="0" w:after="0" w:line="400" w:lineRule="exact"/>
        <w:ind w:firstLine="470" w:firstLineChars="196"/>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总则</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1.1 </w:t>
      </w:r>
      <w:r>
        <w:rPr>
          <w:rFonts w:ascii="宋体" w:eastAsia="宋体" w:hAnsi="宋体" w:hint="eastAsia"/>
          <w:b w:val="0"/>
          <w:color w:val="000000"/>
          <w:sz w:val="24"/>
          <w:szCs w:val="24"/>
        </w:rPr>
        <w:t>根据《中华人民共和国政府采购法》、《中华人民共和国政府采购法实施条例》、《政府采购竞争性磋商采购方式管理暂行办法》等法律制度，结合本采购项目特点制定本磋商方法。</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1.2 </w:t>
      </w:r>
      <w:r>
        <w:rPr>
          <w:rFonts w:ascii="宋体" w:eastAsia="宋体" w:hAnsi="宋体" w:hint="eastAsia"/>
          <w:b w:val="0"/>
          <w:color w:val="000000"/>
          <w:sz w:val="24"/>
          <w:szCs w:val="24"/>
        </w:rPr>
        <w:t>磋商工作由采购代理机构负责组织，具体磋商由采购代理机构依法组建的磋商小组负责。</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1.3 </w:t>
      </w:r>
      <w:r>
        <w:rPr>
          <w:rFonts w:ascii="宋体" w:eastAsia="宋体" w:hAnsi="宋体" w:hint="eastAsia"/>
          <w:b w:val="0"/>
          <w:color w:val="000000"/>
          <w:sz w:val="24"/>
          <w:szCs w:val="24"/>
        </w:rPr>
        <w:t>磋商工作应遵循公平、公正、科学及择优的原则，并以相同的磋商程序和标准对待所有的供应商。</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1.4 </w:t>
      </w:r>
      <w:r>
        <w:rPr>
          <w:rFonts w:ascii="宋体" w:eastAsia="宋体" w:hAnsi="宋体" w:hint="eastAsia"/>
          <w:b w:val="0"/>
          <w:color w:val="000000"/>
          <w:sz w:val="24"/>
          <w:szCs w:val="24"/>
        </w:rPr>
        <w:t>磋商小组按照磋商文件规定的磋商程序、评分方法和标准进行评审，并独立履行下列职责：</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（一）熟悉和理解磋商文件，确定磋商文件内容是否违反国家有关强制性规定或者磋商</w:t>
      </w:r>
      <w:r>
        <w:rPr>
          <w:rFonts w:ascii="宋体" w:eastAsia="宋体" w:hAnsi="宋体" w:hint="eastAsia"/>
          <w:b w:val="0"/>
          <w:color w:val="000000"/>
          <w:sz w:val="24"/>
          <w:szCs w:val="24"/>
        </w:rPr>
        <w:t>文件存在歧义、重大缺陷，根据需要书面要求采购人、采购代理机构对磋商文件作出解释；</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（二）审查供应商响应文件是否满足磋商文件要求，并作出公正评价；</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（三）根据需要要求供应商对响应文件中含义不明确、同类问题表述不一致或者有明显文字和计算错误的内容等作出必要的澄清、说明或者更正；</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（四）推荐成交供应商，或者受采购人委托确定成交供应商；</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（五）起草评审报告并进行签署；</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（六）向采购代理机构、财政部门或者其他监督部门报告非法干预评审工作的行为；</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（七）法律、法规和规章规定的其他职责。</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1.5</w:t>
      </w:r>
      <w:r>
        <w:rPr>
          <w:rFonts w:ascii="宋体" w:eastAsia="宋体" w:hAnsi="宋体" w:hint="eastAsia"/>
          <w:b w:val="0"/>
          <w:color w:val="000000"/>
          <w:sz w:val="24"/>
          <w:szCs w:val="24"/>
        </w:rPr>
        <w:t>磋商过程独立、保密。供应商</w:t>
      </w:r>
      <w:r>
        <w:rPr>
          <w:rFonts w:ascii="宋体" w:eastAsia="宋体" w:hAnsi="宋体" w:hint="eastAsia"/>
          <w:b w:val="0"/>
          <w:color w:val="000000"/>
          <w:sz w:val="24"/>
          <w:szCs w:val="24"/>
        </w:rPr>
        <w:t>非法干预磋商过程的，其响应文件作无效处理。</w:t>
      </w:r>
    </w:p>
    <w:p w:rsidR="001C1AA8" w:rsidP="001C1AA8">
      <w:pPr>
        <w:ind w:firstLine="413"/>
        <w:rPr>
          <w:color w:val="000000"/>
        </w:rPr>
      </w:pPr>
    </w:p>
    <w:p w:rsidR="001C1AA8" w:rsidP="001C1AA8">
      <w:pPr>
        <w:pStyle w:val="Heading2"/>
        <w:keepNext w:val="0"/>
        <w:keepLines w:val="0"/>
        <w:spacing w:before="0" w:after="0" w:line="400" w:lineRule="exact"/>
        <w:ind w:firstLine="470" w:firstLineChars="196"/>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磋商程序</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2.1</w:t>
      </w:r>
      <w:r>
        <w:rPr>
          <w:rFonts w:ascii="宋体" w:eastAsia="宋体" w:hAnsi="宋体" w:hint="eastAsia"/>
          <w:b w:val="0"/>
          <w:color w:val="000000"/>
          <w:sz w:val="24"/>
          <w:szCs w:val="24"/>
        </w:rPr>
        <w:t>审查磋商文件和停止评审。</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2.1.1 </w:t>
      </w:r>
      <w:r>
        <w:rPr>
          <w:rFonts w:ascii="宋体" w:eastAsia="宋体" w:hAnsi="宋体" w:hint="eastAsia"/>
          <w:b w:val="0"/>
          <w:color w:val="000000"/>
          <w:sz w:val="24"/>
          <w:szCs w:val="24"/>
        </w:rPr>
        <w:t>磋商小组正式评审前，应当对磋商文件进行熟悉和理解，内容主要包括磋商文件中供应商资格条件要求、采购项目技术、服务和商务要求、磋商办法和标准、政府采购政策要求以及政府采购合同主要条款等。</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2.1.2 </w:t>
      </w:r>
      <w:r>
        <w:rPr>
          <w:rFonts w:ascii="宋体" w:eastAsia="宋体" w:hAnsi="宋体" w:hint="eastAsia"/>
          <w:b w:val="0"/>
          <w:color w:val="000000"/>
          <w:sz w:val="24"/>
          <w:szCs w:val="24"/>
        </w:rPr>
        <w:t>本磋商文件有下列情形之一的，磋商小组应当停止评审：</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1</w:t>
      </w:r>
      <w:r>
        <w:rPr>
          <w:rFonts w:ascii="宋体" w:eastAsia="宋体" w:hAnsi="宋体" w:hint="eastAsia"/>
          <w:b w:val="0"/>
          <w:color w:val="000000"/>
          <w:sz w:val="24"/>
          <w:szCs w:val="24"/>
        </w:rPr>
        <w:t>）磋商文件的规定存在歧义、重大缺陷的；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2</w:t>
      </w:r>
      <w:r>
        <w:rPr>
          <w:rFonts w:ascii="宋体" w:eastAsia="宋体" w:hAnsi="宋体" w:hint="eastAsia"/>
          <w:b w:val="0"/>
          <w:color w:val="000000"/>
          <w:sz w:val="24"/>
          <w:szCs w:val="24"/>
        </w:rPr>
        <w:t>）磋商文件明显以不合理条件对供应商实行差别待遇或者歧视待遇的；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3</w:t>
      </w:r>
      <w:r>
        <w:rPr>
          <w:rFonts w:ascii="宋体" w:eastAsia="宋体" w:hAnsi="宋体" w:hint="eastAsia"/>
          <w:b w:val="0"/>
          <w:color w:val="000000"/>
          <w:sz w:val="24"/>
          <w:szCs w:val="24"/>
        </w:rPr>
        <w:t>）采购项目属于国家规定的强制采购范围，但是磋商文件未依法体现强制采购相关规定的；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4</w:t>
      </w:r>
      <w:r>
        <w:rPr>
          <w:rFonts w:ascii="宋体" w:eastAsia="宋体" w:hAnsi="宋体" w:hint="eastAsia"/>
          <w:b w:val="0"/>
          <w:color w:val="000000"/>
          <w:sz w:val="24"/>
          <w:szCs w:val="24"/>
        </w:rPr>
        <w:t>）采购项目属于政府采购促进中小企业发展的范围，但是磋商文件未依法体现促进中小企业发展相关规定的；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5</w:t>
      </w:r>
      <w:r>
        <w:rPr>
          <w:rFonts w:ascii="宋体" w:eastAsia="宋体" w:hAnsi="宋体" w:hint="eastAsia"/>
          <w:b w:val="0"/>
          <w:color w:val="000000"/>
          <w:sz w:val="24"/>
          <w:szCs w:val="24"/>
        </w:rPr>
        <w:t>）磋商文件将供应商的资格条件列为评分因素的；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6</w:t>
      </w:r>
      <w:r>
        <w:rPr>
          <w:rFonts w:ascii="宋体" w:eastAsia="宋体" w:hAnsi="宋体" w:hint="eastAsia"/>
          <w:b w:val="0"/>
          <w:color w:val="000000"/>
          <w:sz w:val="24"/>
          <w:szCs w:val="24"/>
        </w:rPr>
        <w:t>）磋商文件载明的成交原则不合法的；</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w:t>
      </w:r>
      <w:r>
        <w:rPr>
          <w:rFonts w:ascii="宋体" w:eastAsia="宋体" w:hAnsi="宋体" w:hint="eastAsia"/>
          <w:b w:val="0"/>
          <w:color w:val="000000"/>
          <w:sz w:val="24"/>
          <w:szCs w:val="24"/>
        </w:rPr>
        <w:t>7</w:t>
      </w:r>
      <w:r>
        <w:rPr>
          <w:rFonts w:ascii="宋体" w:eastAsia="宋体" w:hAnsi="宋体" w:hint="eastAsia"/>
          <w:b w:val="0"/>
          <w:color w:val="000000"/>
          <w:sz w:val="24"/>
          <w:szCs w:val="24"/>
        </w:rPr>
        <w:t>）磋商文件有违反国家其他有关强制性规定的情形。</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2.1.3 </w:t>
      </w:r>
      <w:r>
        <w:rPr>
          <w:rFonts w:ascii="宋体" w:eastAsia="宋体" w:hAnsi="宋体" w:hint="eastAsia"/>
          <w:b w:val="0"/>
          <w:color w:val="000000"/>
          <w:sz w:val="24"/>
          <w:szCs w:val="24"/>
        </w:rPr>
        <w:t>出现本条</w:t>
      </w:r>
      <w:r>
        <w:rPr>
          <w:rFonts w:ascii="宋体" w:eastAsia="宋体" w:hAnsi="宋体" w:hint="eastAsia"/>
          <w:b w:val="0"/>
          <w:color w:val="000000"/>
          <w:sz w:val="24"/>
          <w:szCs w:val="24"/>
        </w:rPr>
        <w:t>2.1.2</w:t>
      </w:r>
      <w:r>
        <w:rPr>
          <w:rFonts w:ascii="宋体" w:eastAsia="宋体" w:hAnsi="宋体" w:hint="eastAsia"/>
          <w:b w:val="0"/>
          <w:color w:val="000000"/>
          <w:sz w:val="24"/>
          <w:szCs w:val="24"/>
        </w:rPr>
        <w:t>规定应当停止评审情形的，磋商小组应当向采购人书面说明情况。除本条规定的情形外，磋商小组不得以任何方式和理由停止评审。</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2.2</w:t>
      </w:r>
      <w:r>
        <w:rPr>
          <w:rFonts w:ascii="宋体" w:eastAsia="宋体" w:hAnsi="宋体" w:hint="eastAsia"/>
          <w:b w:val="0"/>
          <w:color w:val="000000"/>
          <w:sz w:val="24"/>
          <w:szCs w:val="24"/>
        </w:rPr>
        <w:t>资格性审查。</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2.2.1</w:t>
      </w:r>
      <w:r>
        <w:rPr>
          <w:rFonts w:ascii="宋体" w:eastAsia="宋体" w:hAnsi="宋体" w:hint="eastAsia"/>
          <w:b w:val="0"/>
          <w:color w:val="000000"/>
          <w:sz w:val="24"/>
          <w:szCs w:val="24"/>
        </w:rPr>
        <w:t>本项</w:t>
      </w:r>
      <w:r>
        <w:rPr>
          <w:rFonts w:ascii="宋体" w:eastAsia="宋体" w:hAnsi="宋体" w:hint="eastAsia"/>
          <w:b w:val="0"/>
          <w:color w:val="000000"/>
          <w:sz w:val="24"/>
          <w:szCs w:val="24"/>
        </w:rPr>
        <w:t>目需要磋商小组进行资格性检查。</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磋商小组应依据法律法规和磋商文件的规定，对响应文件是否按照规定要求提供资格性证明材料、是否属于禁止参加磋商的供应商等进行审查，以确定供应商是否具备磋商资格。</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2.2.2</w:t>
      </w:r>
      <w:r>
        <w:rPr>
          <w:rFonts w:ascii="宋体" w:eastAsia="宋体" w:hAnsi="宋体" w:hint="eastAsia"/>
          <w:b w:val="0"/>
          <w:color w:val="000000"/>
          <w:sz w:val="24"/>
          <w:szCs w:val="24"/>
        </w:rPr>
        <w:t>资格性审查结束后，磋商小组应当出具资格性审查报告，没有通过资格审查的供应商，磋商小组应当在资格审查报告中说明原因。</w:t>
      </w:r>
    </w:p>
    <w:p w:rsidR="001C1AA8" w:rsidP="001C1AA8">
      <w:pPr>
        <w:pStyle w:val="Heading2"/>
        <w:keepNext w:val="0"/>
        <w:keepLines w:val="0"/>
        <w:spacing w:before="0" w:after="0" w:line="400" w:lineRule="exact"/>
        <w:ind w:firstLine="470" w:firstLineChars="196"/>
        <w:rPr>
          <w:rFonts w:ascii="宋体" w:hAnsi="宋体"/>
          <w:b w:val="0"/>
          <w:color w:val="000000"/>
          <w:sz w:val="24"/>
        </w:rPr>
      </w:pPr>
      <w:r>
        <w:rPr>
          <w:rFonts w:ascii="宋体" w:eastAsia="宋体" w:hAnsi="宋体" w:hint="eastAsia"/>
          <w:b w:val="0"/>
          <w:color w:val="000000"/>
          <w:sz w:val="24"/>
          <w:szCs w:val="24"/>
        </w:rPr>
        <w:t>2.2.3</w:t>
      </w:r>
      <w:r>
        <w:rPr>
          <w:rFonts w:ascii="宋体" w:hAnsi="宋体" w:hint="eastAsia"/>
          <w:b w:val="0"/>
          <w:color w:val="000000"/>
          <w:sz w:val="24"/>
        </w:rPr>
        <w:t>磋商小组应依据磋商文件规定的实质性要求，对符合资格的响应文件进行有效性、完整性和响应程度书面审查，具体包括技术、服务、政府采购政策和其他商务等实质性要求，只有响应文件通过实质性审查后方可</w:t>
      </w:r>
      <w:r>
        <w:rPr>
          <w:rFonts w:ascii="宋体" w:hAnsi="宋体" w:hint="eastAsia"/>
          <w:b w:val="0"/>
          <w:color w:val="000000"/>
          <w:sz w:val="24"/>
        </w:rPr>
        <w:t>参加磋商。</w:t>
      </w:r>
    </w:p>
    <w:p w:rsidR="001C1AA8" w:rsidP="001C1AA8">
      <w:pPr>
        <w:spacing w:line="500" w:lineRule="exact"/>
        <w:ind w:firstLine="480" w:firstLineChars="200"/>
        <w:rPr>
          <w:rFonts w:ascii="宋体" w:hAnsi="宋体"/>
          <w:color w:val="000000"/>
          <w:sz w:val="24"/>
        </w:rPr>
      </w:pPr>
      <w:r>
        <w:rPr>
          <w:rFonts w:ascii="宋体" w:hAnsi="宋体" w:hint="eastAsia"/>
          <w:color w:val="000000"/>
          <w:sz w:val="24"/>
        </w:rPr>
        <w:t>供应商的响应文件属于下列情况之一的，在技术、服务、政府采购政策和其他商务等实质性审查时按照无效响应处理：</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（一）响应文件正副本数量不足的；</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（二）响应文件组成明显不符合磋商文件的规定要求，影响磋商小组评判的；</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（三）响应文件的语言、计量单位、报价货币、知识产权、投标有效期等不符合磋商文件的规定，影响磋商小组评判的；</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（四）服务应答内容没有完全响应磋商文件的实质性要求的；</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（五）磋商文件有明确要求，但响应文件未载明或者载明的采购项目履约时间、方式、数量与磋商文件要求不一致的。</w:t>
      </w:r>
    </w:p>
    <w:p w:rsidR="001C1AA8" w:rsidP="001C1AA8">
      <w:pPr>
        <w:spacing w:line="400" w:lineRule="exact"/>
        <w:ind w:firstLine="480" w:firstLineChars="200"/>
        <w:rPr>
          <w:rFonts w:ascii="宋体" w:hAnsi="宋体"/>
          <w:bCs/>
          <w:color w:val="000000"/>
          <w:sz w:val="24"/>
        </w:rPr>
      </w:pPr>
      <w:r>
        <w:rPr>
          <w:rFonts w:ascii="宋体" w:hAnsi="宋体" w:hint="eastAsia"/>
          <w:bCs/>
          <w:color w:val="000000"/>
          <w:sz w:val="24"/>
        </w:rPr>
        <w:t>（六）磋商文件规定的其他实质性要求。</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2.2.4</w:t>
      </w:r>
      <w:r>
        <w:rPr>
          <w:rFonts w:ascii="宋体" w:eastAsia="宋体" w:hAnsi="宋体" w:hint="eastAsia"/>
          <w:b w:val="0"/>
          <w:color w:val="000000"/>
          <w:sz w:val="24"/>
          <w:szCs w:val="24"/>
        </w:rPr>
        <w:t>采购人或者采购代理机构宣布未通过资格性审查的供应商名单时，应当告知供应商未通过审查的原因。</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 xml:space="preserve">2.3 </w:t>
      </w:r>
      <w:r>
        <w:rPr>
          <w:rFonts w:ascii="宋体" w:eastAsia="宋体" w:hAnsi="宋体" w:hint="eastAsia"/>
          <w:b w:val="0"/>
          <w:color w:val="000000"/>
          <w:sz w:val="24"/>
          <w:szCs w:val="24"/>
        </w:rPr>
        <w:t>通过资格性审查的供应商不足</w:t>
      </w:r>
      <w:r>
        <w:rPr>
          <w:rFonts w:ascii="宋体" w:eastAsia="宋体" w:hAnsi="宋体" w:hint="eastAsia"/>
          <w:b w:val="0"/>
          <w:color w:val="000000"/>
          <w:sz w:val="24"/>
          <w:szCs w:val="24"/>
        </w:rPr>
        <w:t>3</w:t>
      </w:r>
      <w:r>
        <w:rPr>
          <w:rFonts w:ascii="宋体" w:eastAsia="宋体" w:hAnsi="宋体" w:hint="eastAsia"/>
          <w:b w:val="0"/>
          <w:color w:val="000000"/>
          <w:sz w:val="24"/>
          <w:szCs w:val="24"/>
        </w:rPr>
        <w:t>家的，终止本次采购活动，并发布终止采购活动公告。</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w:t>
      </w:r>
      <w:r>
        <w:rPr>
          <w:rFonts w:ascii="宋体" w:eastAsia="宋体" w:hAnsi="宋体" w:hint="eastAsia"/>
          <w:b w:val="0"/>
          <w:color w:val="000000"/>
          <w:sz w:val="24"/>
          <w:szCs w:val="24"/>
        </w:rPr>
        <w:t>磋商。</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2.4.1</w:t>
      </w:r>
      <w:r>
        <w:rPr>
          <w:rFonts w:ascii="宋体" w:eastAsia="宋体" w:hAnsi="宋体" w:hint="eastAsia"/>
          <w:b w:val="0"/>
          <w:color w:val="000000"/>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2.4.2</w:t>
      </w:r>
      <w:r>
        <w:rPr>
          <w:rFonts w:ascii="宋体" w:eastAsia="宋体" w:hAnsi="宋体" w:hint="eastAsia"/>
          <w:b w:val="0"/>
          <w:color w:val="000000"/>
          <w:sz w:val="24"/>
          <w:szCs w:val="24"/>
        </w:rPr>
        <w:t>每轮磋商开始前，磋商小组应根据磋商文件的规定，并结合各供应商的响应文件拟</w:t>
      </w:r>
      <w:r>
        <w:rPr>
          <w:rFonts w:ascii="宋体" w:eastAsia="宋体" w:hAnsi="宋体" w:hint="eastAsia"/>
          <w:b w:val="0"/>
          <w:color w:val="000000"/>
          <w:sz w:val="24"/>
          <w:szCs w:val="24"/>
        </w:rPr>
        <w:t>定磋商内容。</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2.4.3</w:t>
      </w:r>
      <w:r>
        <w:rPr>
          <w:rFonts w:ascii="宋体" w:eastAsia="宋体" w:hAnsi="宋体" w:hint="eastAsia"/>
          <w:b w:val="0"/>
          <w:color w:val="000000"/>
          <w:sz w:val="24"/>
          <w:szCs w:val="24"/>
        </w:rPr>
        <w:t>在磋商过程中，磋商小组可以根据磋商文件和磋商情况实质性变动磋商文件的技术、服务要求以及合同草案条款，但不得变动磋商文件中的其他内容。实质性变动的内容，须经采购人代表书面确认。</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2.4.4</w:t>
      </w:r>
      <w:r>
        <w:rPr>
          <w:rFonts w:ascii="宋体" w:eastAsia="宋体" w:hAnsi="宋体" w:hint="eastAsia"/>
          <w:b w:val="0"/>
          <w:color w:val="000000"/>
          <w:sz w:val="24"/>
          <w:szCs w:val="24"/>
        </w:rPr>
        <w:t>对磋商文件作出的实质性变动是磋商文件的有效组成部分，磋商小组应当及时以书面形式同时通知所有参加磋商的供应商。</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2.4.5</w:t>
      </w:r>
      <w:r>
        <w:rPr>
          <w:rFonts w:ascii="宋体" w:eastAsia="宋体" w:hAnsi="宋体" w:hint="eastAsia"/>
          <w:b w:val="0"/>
          <w:color w:val="000000"/>
          <w:sz w:val="24"/>
          <w:szCs w:val="24"/>
        </w:rPr>
        <w:t>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2.4.6</w:t>
      </w:r>
      <w:r>
        <w:rPr>
          <w:rFonts w:ascii="宋体" w:eastAsia="宋体" w:hAnsi="宋体" w:hint="eastAsia"/>
          <w:b w:val="0"/>
          <w:color w:val="000000"/>
          <w:sz w:val="24"/>
          <w:szCs w:val="24"/>
        </w:rPr>
        <w:t>磋商过程中，磋商的任何一方不得透露与磋商有关的其他供应商的技术资料、价格和其他信息。</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2.4.7</w:t>
      </w:r>
      <w:r>
        <w:rPr>
          <w:rFonts w:ascii="宋体" w:eastAsia="宋体" w:hAnsi="宋体" w:hint="eastAsia"/>
          <w:b w:val="0"/>
          <w:color w:val="000000"/>
          <w:sz w:val="24"/>
          <w:szCs w:val="24"/>
        </w:rPr>
        <w:t>磋商过程中，磋商小组发现或</w:t>
      </w:r>
      <w:r>
        <w:rPr>
          <w:rFonts w:ascii="宋体" w:eastAsia="宋体" w:hAnsi="宋体" w:hint="eastAsia"/>
          <w:b w:val="0"/>
          <w:color w:val="000000"/>
          <w:sz w:val="24"/>
          <w:szCs w:val="24"/>
        </w:rPr>
        <w:t>者知晓供应商存在违法、违纪行为的，磋商小组应当将该供应商响应文件作无效处理，不允许其提交最后报价。</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2.4.8</w:t>
      </w:r>
      <w:r>
        <w:rPr>
          <w:rFonts w:ascii="宋体" w:eastAsia="宋体" w:hAnsi="宋体" w:hint="eastAsia"/>
          <w:b w:val="0"/>
          <w:color w:val="000000"/>
          <w:sz w:val="24"/>
          <w:szCs w:val="24"/>
        </w:rPr>
        <w:t>磋商完成后，磋商小组应出具磋商情况记录表，磋商情况记录表需包含磋商内容、磋商意见、实质性变动内容等。</w:t>
      </w:r>
      <w:r>
        <w:rPr>
          <w:rFonts w:ascii="宋体" w:eastAsia="宋体" w:hAnsi="宋体" w:hint="eastAsia"/>
          <w:b w:val="0"/>
          <w:color w:val="000000"/>
          <w:sz w:val="24"/>
          <w:szCs w:val="24"/>
        </w:rPr>
        <w:t xml:space="preserve">   </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2.5</w:t>
      </w:r>
      <w:r>
        <w:rPr>
          <w:rFonts w:ascii="宋体" w:hAnsi="宋体" w:hint="eastAsia"/>
          <w:color w:val="000000"/>
          <w:sz w:val="24"/>
        </w:rPr>
        <w:t>最后报价。</w:t>
      </w:r>
    </w:p>
    <w:p w:rsidR="001C1AA8" w:rsidP="001C1AA8">
      <w:pPr>
        <w:spacing w:line="400" w:lineRule="exact"/>
        <w:ind w:firstLine="480" w:firstLineChars="200"/>
        <w:rPr>
          <w:rFonts w:ascii="宋体" w:hAnsi="宋体"/>
          <w:b/>
          <w:color w:val="000000"/>
          <w:sz w:val="24"/>
        </w:rPr>
      </w:pPr>
      <w:r>
        <w:rPr>
          <w:rFonts w:ascii="宋体" w:hAnsi="宋体" w:hint="eastAsia"/>
          <w:b/>
          <w:color w:val="000000"/>
          <w:sz w:val="24"/>
        </w:rPr>
        <w:t>2.5.1</w:t>
      </w:r>
      <w:r>
        <w:rPr>
          <w:rFonts w:ascii="宋体" w:hAnsi="宋体" w:hint="eastAsia"/>
          <w:b/>
          <w:color w:val="000000"/>
          <w:sz w:val="24"/>
        </w:rPr>
        <w:t>磋商终止的情形</w:t>
      </w:r>
    </w:p>
    <w:p w:rsidR="001C1AA8" w:rsidP="001C1AA8">
      <w:pPr>
        <w:spacing w:line="400" w:lineRule="exact"/>
        <w:ind w:firstLine="480" w:firstLineChars="200"/>
        <w:rPr>
          <w:rFonts w:ascii="宋体" w:hAnsi="宋体"/>
          <w:b/>
          <w:color w:val="000000"/>
          <w:sz w:val="24"/>
        </w:rPr>
      </w:pPr>
      <w:r>
        <w:rPr>
          <w:rFonts w:ascii="宋体" w:hAnsi="宋体" w:hint="eastAsia"/>
          <w:color w:val="000000"/>
          <w:sz w:val="24"/>
        </w:rPr>
        <w:t>2.5.1.1</w:t>
      </w:r>
      <w:r>
        <w:rPr>
          <w:rFonts w:ascii="宋体" w:hAnsi="宋体" w:hint="eastAsia"/>
          <w:color w:val="000000"/>
          <w:sz w:val="24"/>
        </w:rPr>
        <w:t>磋商文件能够详细列明采购标的的技术、服务要求的，磋商结束后，磋商小组应当要求所有实质性响应的供应商在规定时间内提交最后报价，</w:t>
      </w:r>
      <w:r>
        <w:rPr>
          <w:rFonts w:ascii="宋体" w:hAnsi="宋体" w:hint="eastAsia"/>
          <w:b/>
          <w:color w:val="000000"/>
          <w:sz w:val="24"/>
        </w:rPr>
        <w:t>提交最后报价的供应商不得少于</w:t>
      </w:r>
      <w:r>
        <w:rPr>
          <w:rFonts w:ascii="宋体" w:hAnsi="宋体" w:hint="eastAsia"/>
          <w:b/>
          <w:color w:val="000000"/>
          <w:sz w:val="24"/>
        </w:rPr>
        <w:t>2</w:t>
      </w:r>
      <w:r>
        <w:rPr>
          <w:rFonts w:ascii="宋体" w:hAnsi="宋体" w:hint="eastAsia"/>
          <w:b/>
          <w:color w:val="000000"/>
          <w:sz w:val="24"/>
        </w:rPr>
        <w:t>家。</w:t>
      </w:r>
    </w:p>
    <w:p w:rsidR="001C1AA8" w:rsidP="001C1AA8">
      <w:pPr>
        <w:spacing w:line="400" w:lineRule="exact"/>
        <w:ind w:firstLine="480" w:firstLineChars="200"/>
        <w:rPr>
          <w:rFonts w:ascii="宋体" w:hAnsi="宋体"/>
          <w:b/>
          <w:color w:val="000000"/>
          <w:sz w:val="24"/>
        </w:rPr>
      </w:pPr>
      <w:r>
        <w:rPr>
          <w:rFonts w:ascii="宋体" w:hAnsi="宋体" w:hint="eastAsia"/>
          <w:color w:val="000000"/>
          <w:sz w:val="24"/>
        </w:rPr>
        <w:t>2.5.1.2</w:t>
      </w:r>
      <w:r>
        <w:rPr>
          <w:rFonts w:ascii="宋体" w:hAnsi="宋体" w:hint="eastAsia"/>
          <w:color w:val="000000"/>
          <w:sz w:val="24"/>
        </w:rPr>
        <w:t>磋商文件不能详细列明采购标的的技术、服务要求，需经磋商由供应商</w:t>
      </w:r>
      <w:r>
        <w:rPr>
          <w:rFonts w:ascii="宋体" w:hAnsi="宋体" w:hint="eastAsia"/>
          <w:color w:val="000000"/>
          <w:sz w:val="24"/>
        </w:rPr>
        <w:t>提供最终设计方案或解决方案的，磋商结束后，磋商小组应当按照少数服从多数的原则投票推荐</w:t>
      </w:r>
      <w:r>
        <w:rPr>
          <w:rFonts w:ascii="宋体" w:hAnsi="宋体" w:hint="eastAsia"/>
          <w:color w:val="000000"/>
          <w:sz w:val="24"/>
        </w:rPr>
        <w:t>2</w:t>
      </w:r>
      <w:r>
        <w:rPr>
          <w:rFonts w:ascii="宋体" w:hAnsi="宋体" w:hint="eastAsia"/>
          <w:color w:val="000000"/>
          <w:sz w:val="24"/>
        </w:rPr>
        <w:t>家以上供应商的设计方案或者解决方案，并要求其在规定时间内提交最后报价；</w:t>
      </w:r>
    </w:p>
    <w:p w:rsidR="001C1AA8" w:rsidP="001C1AA8">
      <w:pPr>
        <w:tabs>
          <w:tab w:val="left" w:pos="7665"/>
        </w:tabs>
        <w:spacing w:line="500" w:lineRule="exact"/>
        <w:ind w:firstLine="480"/>
        <w:rPr>
          <w:rFonts w:ascii="宋体" w:hAnsi="宋体"/>
          <w:color w:val="000000"/>
          <w:sz w:val="24"/>
        </w:rPr>
      </w:pPr>
      <w:r>
        <w:rPr>
          <w:rFonts w:ascii="宋体" w:hAnsi="宋体" w:hint="eastAsia"/>
          <w:color w:val="000000"/>
          <w:sz w:val="24"/>
        </w:rPr>
        <w:t>2.5.1.3</w:t>
      </w:r>
      <w:r>
        <w:rPr>
          <w:rFonts w:ascii="宋体" w:hAnsi="宋体" w:hint="eastAsia"/>
          <w:color w:val="000000"/>
          <w:sz w:val="24"/>
        </w:rPr>
        <w:t>市场竞争不充分的科研项目，以及需要扶持的科技成果转化项目提交最后报价的供应商可以为</w:t>
      </w:r>
      <w:r>
        <w:rPr>
          <w:rFonts w:ascii="宋体" w:hAnsi="宋体" w:hint="eastAsia"/>
          <w:color w:val="000000"/>
          <w:sz w:val="24"/>
        </w:rPr>
        <w:t>2</w:t>
      </w:r>
      <w:r>
        <w:rPr>
          <w:rFonts w:ascii="宋体" w:hAnsi="宋体" w:hint="eastAsia"/>
          <w:color w:val="000000"/>
          <w:sz w:val="24"/>
        </w:rPr>
        <w:t>家；</w:t>
      </w:r>
    </w:p>
    <w:p w:rsidR="001C1AA8" w:rsidP="001C1AA8">
      <w:pPr>
        <w:tabs>
          <w:tab w:val="left" w:pos="7665"/>
        </w:tabs>
        <w:spacing w:line="500" w:lineRule="exact"/>
        <w:ind w:firstLine="480"/>
        <w:rPr>
          <w:rFonts w:ascii="宋体" w:hAnsi="宋体"/>
          <w:color w:val="000000"/>
          <w:sz w:val="24"/>
        </w:rPr>
      </w:pPr>
      <w:r>
        <w:rPr>
          <w:rFonts w:ascii="宋体" w:hAnsi="宋体" w:hint="eastAsia"/>
          <w:color w:val="000000"/>
          <w:sz w:val="24"/>
        </w:rPr>
        <w:t>2.5.1.4</w:t>
      </w:r>
      <w:r>
        <w:rPr>
          <w:rFonts w:ascii="宋体" w:hAnsi="宋体" w:hint="eastAsia"/>
          <w:color w:val="000000"/>
          <w:sz w:val="24"/>
        </w:rPr>
        <w:t>采用竞争性磋商采购方式采购的政府购买服务项目（含政府和社会资本合作项目），在采购过程中符合要求的供应商（社会资本）只有</w:t>
      </w:r>
      <w:r>
        <w:rPr>
          <w:rFonts w:ascii="宋体" w:hAnsi="宋体" w:hint="eastAsia"/>
          <w:color w:val="000000"/>
          <w:sz w:val="24"/>
        </w:rPr>
        <w:t>2</w:t>
      </w:r>
      <w:r>
        <w:rPr>
          <w:rFonts w:ascii="宋体" w:hAnsi="宋体" w:hint="eastAsia"/>
          <w:color w:val="000000"/>
          <w:sz w:val="24"/>
        </w:rPr>
        <w:t>家的，竞争性磋商采购活动可以继续进行。</w:t>
      </w:r>
    </w:p>
    <w:p w:rsidR="001C1AA8" w:rsidP="001C1AA8">
      <w:pPr>
        <w:spacing w:line="400" w:lineRule="exact"/>
        <w:ind w:firstLine="480" w:firstLineChars="200"/>
        <w:rPr>
          <w:rFonts w:ascii="宋体" w:hAnsi="宋体"/>
          <w:b/>
          <w:color w:val="000000"/>
          <w:sz w:val="24"/>
        </w:rPr>
      </w:pPr>
      <w:r>
        <w:rPr>
          <w:rFonts w:ascii="宋体" w:hAnsi="宋体" w:hint="eastAsia"/>
          <w:color w:val="000000"/>
          <w:sz w:val="24"/>
        </w:rPr>
        <w:t>2.5.1.5</w:t>
      </w:r>
      <w:r>
        <w:rPr>
          <w:rFonts w:ascii="宋体" w:hAnsi="宋体" w:hint="eastAsia"/>
          <w:b/>
          <w:color w:val="000000"/>
          <w:sz w:val="24"/>
        </w:rPr>
        <w:t>本项目要求提交最后报价的供应商不得少于</w:t>
      </w:r>
      <w:r>
        <w:rPr>
          <w:rFonts w:ascii="宋体" w:hAnsi="宋体" w:hint="eastAsia"/>
          <w:b/>
          <w:color w:val="000000"/>
          <w:sz w:val="24"/>
        </w:rPr>
        <w:t>2</w:t>
      </w:r>
      <w:r>
        <w:rPr>
          <w:rFonts w:ascii="宋体" w:hAnsi="宋体" w:hint="eastAsia"/>
          <w:b/>
          <w:color w:val="000000"/>
          <w:sz w:val="24"/>
        </w:rPr>
        <w:t>家。</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2.5.2</w:t>
      </w:r>
      <w:r>
        <w:rPr>
          <w:rFonts w:ascii="宋体" w:hAnsi="宋体" w:hint="eastAsia"/>
          <w:color w:val="000000"/>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2.5.3</w:t>
      </w:r>
      <w:r>
        <w:rPr>
          <w:rFonts w:ascii="宋体" w:hAnsi="宋体" w:hint="eastAsia"/>
          <w:color w:val="000000"/>
          <w:sz w:val="24"/>
        </w:rPr>
        <w:t>供应商最后报价应当由法定代表人或其授权代表签字确认或加盖公章。最后报价是供应商响应文件的有效组成部分。</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2.5.4</w:t>
      </w:r>
      <w:r>
        <w:rPr>
          <w:rFonts w:ascii="宋体" w:hAnsi="宋体" w:hint="eastAsia"/>
          <w:color w:val="000000"/>
          <w:sz w:val="24"/>
        </w:rPr>
        <w:t>最后报价中的算术错误将按以下方法修正：响应文件的大写金额和小写金额不一致的，以大写金额为准；</w:t>
      </w:r>
      <w:r>
        <w:rPr>
          <w:rFonts w:ascii="宋体" w:hAnsi="宋体" w:hint="eastAsia"/>
          <w:color w:val="000000"/>
          <w:sz w:val="24"/>
        </w:rPr>
        <w:t>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2.6</w:t>
      </w:r>
      <w:r>
        <w:rPr>
          <w:rFonts w:ascii="宋体" w:hAnsi="宋体" w:hint="eastAsia"/>
          <w:color w:val="000000"/>
          <w:sz w:val="24"/>
        </w:rPr>
        <w:t>比较与评价。由磋商小组采用综合评分法对提交最后报价的供应商的响应文件和最后报价进行综合评分，具体要求详见本章综合评分部分。</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2.7</w:t>
      </w:r>
      <w:r>
        <w:rPr>
          <w:rFonts w:ascii="宋体" w:hAnsi="宋体" w:hint="eastAsia"/>
          <w:color w:val="000000"/>
          <w:sz w:val="24"/>
        </w:rPr>
        <w:t>推荐成交候选供应商。磋商小组应当根据</w:t>
      </w:r>
      <w:r>
        <w:rPr>
          <w:rFonts w:ascii="宋体" w:hAnsi="宋体" w:hint="eastAsia"/>
          <w:color w:val="000000"/>
          <w:sz w:val="24"/>
        </w:rPr>
        <w:t>综合评分情况，按照评审得分由高到低顺序推荐</w:t>
      </w:r>
      <w:r>
        <w:rPr>
          <w:rFonts w:ascii="宋体" w:hAnsi="宋体" w:hint="eastAsia"/>
          <w:color w:val="000000"/>
          <w:sz w:val="24"/>
        </w:rPr>
        <w:t>1</w:t>
      </w:r>
      <w:r>
        <w:rPr>
          <w:rFonts w:ascii="宋体" w:hAnsi="宋体" w:hint="eastAsia"/>
          <w:color w:val="000000"/>
          <w:sz w:val="24"/>
        </w:rPr>
        <w:t>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2.8</w:t>
      </w:r>
      <w:r>
        <w:rPr>
          <w:rFonts w:ascii="宋体" w:hAnsi="宋体" w:hint="eastAsia"/>
          <w:color w:val="000000"/>
          <w:sz w:val="24"/>
        </w:rPr>
        <w:t>磋商小组复核。磋商小组评分汇总结束后，磋商小组应当进行评审复核，对拟推荐为成交候选供应商的、报价最低的、供应商资格审查未通过的、供应商响应文件作无效处理的重点复核。</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2.9</w:t>
      </w:r>
      <w:r>
        <w:rPr>
          <w:rFonts w:ascii="宋体" w:hAnsi="宋体" w:hint="eastAsia"/>
          <w:color w:val="000000"/>
          <w:sz w:val="24"/>
        </w:rPr>
        <w:t>采购组织单位现场复核评审结果。</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2.9.1</w:t>
      </w:r>
      <w:r>
        <w:rPr>
          <w:rFonts w:ascii="宋体" w:hAnsi="宋体" w:hint="eastAsia"/>
          <w:color w:val="000000"/>
          <w:sz w:val="24"/>
        </w:rPr>
        <w:t>评审结果汇总完成后，磋商小组拟出具磋商评审</w:t>
      </w:r>
      <w:r>
        <w:rPr>
          <w:rFonts w:ascii="宋体" w:hAnsi="宋体" w:hint="eastAsia"/>
          <w:color w:val="000000"/>
          <w:sz w:val="24"/>
        </w:rPr>
        <w:t>报告前，采购代理机构应当组织</w:t>
      </w:r>
      <w:r>
        <w:rPr>
          <w:rFonts w:ascii="宋体" w:hAnsi="宋体" w:hint="eastAsia"/>
          <w:color w:val="000000"/>
          <w:sz w:val="24"/>
        </w:rPr>
        <w:t>2</w:t>
      </w:r>
      <w:r>
        <w:rPr>
          <w:rFonts w:ascii="宋体" w:hAnsi="宋体" w:hint="eastAsia"/>
          <w:color w:val="000000"/>
          <w:sz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）资格性审查认定错误的；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）分值汇总计算错误的；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）分项评分超出评分标准范围的；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）客观评分不一致的。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采购代理机构复核过程中，磋商小组成员不得离开评审现场。</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2.9.2</w:t>
      </w:r>
      <w:r>
        <w:rPr>
          <w:rFonts w:ascii="宋体" w:hAnsi="宋体" w:hint="eastAsia"/>
          <w:color w:val="000000"/>
          <w:sz w:val="24"/>
        </w:rPr>
        <w:t>有下列情形之一的</w:t>
      </w:r>
      <w:r>
        <w:rPr>
          <w:rFonts w:ascii="宋体" w:hAnsi="宋体" w:hint="eastAsia"/>
          <w:color w:val="000000"/>
          <w:sz w:val="24"/>
        </w:rPr>
        <w:t>，不得现场修改评审结果：</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）磋商小组已经出具磋商报告并且离开评审现场的；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）采购代理机构现场复核时，复核工作人员数量不足的；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）采购代理机构现场复核时，没有采购监督人员现场监督的；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）采购代理机构现场复核内容超出规定范围的；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）采购代理机构未提供书面建议的。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2.10</w:t>
      </w:r>
      <w:r>
        <w:rPr>
          <w:rFonts w:ascii="宋体" w:hAnsi="宋体" w:hint="eastAsia"/>
          <w:color w:val="000000"/>
          <w:sz w:val="24"/>
        </w:rPr>
        <w:t>编写磋商报告。磋商小组推荐成交候选供应商后，应向采购代理机构出具磋商报告。磋商报告应当包括以下主要内容：</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）邀请供应商参加采购活动的具体方式和相关情况；</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）响应文件开启日期和地点；</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）获取磋商文件的供应商名单和磋</w:t>
      </w:r>
      <w:r>
        <w:rPr>
          <w:rFonts w:ascii="宋体" w:hAnsi="宋体" w:hint="eastAsia"/>
          <w:color w:val="000000"/>
          <w:sz w:val="24"/>
        </w:rPr>
        <w:t>商小组成员名单；</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）评审情况记录和说明，包括对供应商的资格审查情况、供应商响应文件审查情况、磋商情况、报价情况等；</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）提出的成交候选供应商的排序名单及理由。</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2.11</w:t>
      </w:r>
      <w:r>
        <w:rPr>
          <w:rFonts w:ascii="宋体" w:hAnsi="宋体" w:hint="eastAsia"/>
          <w:color w:val="000000"/>
          <w:sz w:val="24"/>
        </w:rPr>
        <w:t>磋商异议处理规则。在磋</w:t>
      </w:r>
      <w:r>
        <w:rPr>
          <w:rFonts w:ascii="宋体" w:hAnsi="宋体" w:hint="eastAsia"/>
          <w:color w:val="000000"/>
          <w:sz w:val="24"/>
        </w:rPr>
        <w:t>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2.12</w:t>
      </w:r>
      <w:r>
        <w:rPr>
          <w:rFonts w:ascii="宋体" w:hAnsi="宋体" w:hint="eastAsia"/>
          <w:color w:val="000000"/>
          <w:sz w:val="24"/>
        </w:rPr>
        <w:t>供应商澄清、说明</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2.12.1</w:t>
      </w:r>
      <w:r>
        <w:rPr>
          <w:rFonts w:ascii="宋体" w:hAnsi="宋体" w:hint="eastAsia"/>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2.12.2</w:t>
      </w:r>
      <w:r>
        <w:rPr>
          <w:rFonts w:ascii="宋体" w:hAnsi="宋体" w:hint="eastAsia"/>
          <w:color w:val="000000"/>
          <w:sz w:val="24"/>
        </w:rPr>
        <w:t>磋商小组要求供应商澄清、说明或者更正响应文件应当以书面形式作出。供应商的澄清、说明或者更正应当由法定代表人或其授权代表签字或者加盖公章。</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2.13</w:t>
      </w:r>
      <w:r>
        <w:rPr>
          <w:rFonts w:ascii="宋体" w:hAnsi="宋体" w:hint="eastAsia"/>
          <w:color w:val="000000"/>
          <w:sz w:val="24"/>
        </w:rPr>
        <w:t>终止磋商采购活动。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出现下列情形之一的，采购人或者采购代理机构应当终止竞争性磋商采购活动，发布项目终止公告并说明原因，重新开展采购活动：</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）因情况变化，不再符合规定的竞争性磋商采购方式适用情形的；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）出现影响采购公正的违法、违规行为的；</w:t>
      </w:r>
    </w:p>
    <w:p w:rsidR="001C1AA8" w:rsidP="001C1AA8">
      <w:pPr>
        <w:spacing w:line="400" w:lineRule="exact"/>
        <w:ind w:firstLine="480" w:firstLineChars="20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）在采购过程中符合要求的供应商或者报价未超过采购预算的供应商不足</w:t>
      </w:r>
      <w:r>
        <w:rPr>
          <w:rFonts w:ascii="宋体" w:hAnsi="宋体" w:hint="eastAsia"/>
          <w:color w:val="000000"/>
          <w:sz w:val="24"/>
        </w:rPr>
        <w:t>XX</w:t>
      </w:r>
      <w:r>
        <w:rPr>
          <w:rFonts w:ascii="宋体" w:hAnsi="宋体" w:hint="eastAsia"/>
          <w:color w:val="000000"/>
          <w:sz w:val="24"/>
        </w:rPr>
        <w:t>家的。</w:t>
      </w:r>
    </w:p>
    <w:p w:rsidR="001C1AA8" w:rsidP="001C1AA8">
      <w:pPr>
        <w:spacing w:line="400" w:lineRule="exact"/>
        <w:ind w:firstLine="480" w:firstLineChars="200"/>
        <w:rPr>
          <w:rFonts w:ascii="宋体"/>
          <w:b/>
          <w:color w:val="000000"/>
          <w:sz w:val="24"/>
        </w:rPr>
      </w:pPr>
      <w:r>
        <w:rPr>
          <w:rFonts w:ascii="宋体" w:hint="eastAsia"/>
          <w:b/>
          <w:color w:val="000000"/>
          <w:sz w:val="24"/>
        </w:rPr>
        <w:t>3.</w:t>
      </w:r>
      <w:r>
        <w:rPr>
          <w:rFonts w:ascii="宋体" w:hint="eastAsia"/>
          <w:b/>
          <w:color w:val="000000"/>
          <w:sz w:val="24"/>
        </w:rPr>
        <w:t>综合评分</w:t>
      </w:r>
    </w:p>
    <w:p w:rsidR="001C1AA8" w:rsidP="001C1AA8">
      <w:pPr>
        <w:spacing w:line="400" w:lineRule="exact"/>
        <w:ind w:firstLine="480" w:firstLineChars="200"/>
        <w:rPr>
          <w:color w:val="000000"/>
          <w:sz w:val="24"/>
        </w:rPr>
      </w:pPr>
      <w:r>
        <w:rPr>
          <w:rFonts w:ascii="宋体" w:hint="eastAsia"/>
          <w:color w:val="000000"/>
          <w:sz w:val="24"/>
        </w:rPr>
        <w:t>3.1</w:t>
      </w:r>
      <w:r>
        <w:rPr>
          <w:rFonts w:hint="eastAsia"/>
          <w:color w:val="000000"/>
          <w:sz w:val="24"/>
        </w:rPr>
        <w:t>本次综合评分的因素是：</w:t>
      </w:r>
      <w:r>
        <w:rPr>
          <w:rFonts w:hint="eastAsia"/>
          <w:color w:val="000000"/>
          <w:szCs w:val="21"/>
        </w:rPr>
        <w:t>报价、技术、服务、商务</w:t>
      </w:r>
      <w:r>
        <w:rPr>
          <w:rFonts w:hint="eastAsia"/>
          <w:color w:val="000000"/>
          <w:sz w:val="24"/>
        </w:rPr>
        <w:t>等。</w:t>
      </w:r>
    </w:p>
    <w:p w:rsidR="001C1AA8" w:rsidP="001C1AA8">
      <w:pPr>
        <w:spacing w:line="400" w:lineRule="exact"/>
        <w:ind w:firstLine="480" w:firstLineChars="200"/>
        <w:rPr>
          <w:rFonts w:ascii="宋体"/>
          <w:color w:val="000000"/>
          <w:sz w:val="24"/>
        </w:rPr>
      </w:pPr>
      <w:r>
        <w:rPr>
          <w:rFonts w:ascii="宋体" w:hint="eastAsia"/>
          <w:color w:val="000000"/>
          <w:sz w:val="24"/>
        </w:rPr>
        <w:t>3.2</w:t>
      </w:r>
      <w:r>
        <w:rPr>
          <w:rFonts w:hint="eastAsia"/>
          <w:color w:val="000000"/>
          <w:sz w:val="24"/>
        </w:rPr>
        <w:t xml:space="preserve"> </w:t>
      </w:r>
      <w:r>
        <w:rPr>
          <w:rFonts w:hint="eastAsia"/>
          <w:color w:val="000000"/>
          <w:sz w:val="24"/>
        </w:rPr>
        <w:t>除价格因素外</w:t>
      </w:r>
      <w:r>
        <w:rPr>
          <w:rFonts w:ascii="宋体" w:hint="eastAsia"/>
          <w:color w:val="000000"/>
          <w:sz w:val="24"/>
        </w:rPr>
        <w:t>，磋商小组成员应当独立对每个有效供应商的响应文件进行评价、打分。价格及其他不能明确区分的评分因素由磋商小组成员共同评分。</w:t>
      </w:r>
    </w:p>
    <w:p w:rsidR="001C1AA8" w:rsidP="001C1AA8">
      <w:pPr>
        <w:pStyle w:val="BodyTextIndent"/>
        <w:tabs>
          <w:tab w:val="left" w:pos="600"/>
        </w:tabs>
        <w:spacing w:line="400" w:lineRule="exact"/>
        <w:rPr>
          <w:rFonts w:ascii="宋体"/>
          <w:color w:val="000000"/>
          <w:sz w:val="24"/>
        </w:rPr>
      </w:pPr>
      <w:r>
        <w:rPr>
          <w:rFonts w:ascii="宋体" w:hint="eastAsia"/>
          <w:color w:val="000000"/>
          <w:sz w:val="24"/>
        </w:rPr>
        <w:t>3.3</w:t>
      </w:r>
      <w:r>
        <w:rPr>
          <w:rFonts w:ascii="宋体" w:hint="eastAsia"/>
          <w:color w:val="000000"/>
          <w:sz w:val="24"/>
        </w:rPr>
        <w:t>综合评分明细表</w:t>
      </w:r>
    </w:p>
    <w:p w:rsidR="001C1AA8" w:rsidP="001C1AA8">
      <w:pPr>
        <w:pStyle w:val="BodyTextIndent"/>
        <w:tabs>
          <w:tab w:val="left" w:pos="600"/>
        </w:tabs>
        <w:spacing w:line="400" w:lineRule="exact"/>
        <w:rPr>
          <w:rFonts w:ascii="宋体"/>
          <w:color w:val="000000"/>
          <w:sz w:val="24"/>
        </w:rPr>
      </w:pPr>
      <w:r>
        <w:rPr>
          <w:rFonts w:ascii="宋体" w:hint="eastAsia"/>
          <w:color w:val="000000"/>
          <w:sz w:val="24"/>
        </w:rPr>
        <w:t>3.3.1</w:t>
      </w:r>
      <w:r>
        <w:rPr>
          <w:rFonts w:ascii="宋体" w:hint="eastAsia"/>
          <w:color w:val="000000"/>
          <w:sz w:val="24"/>
        </w:rPr>
        <w:t>综合评分明细表的制定以科学合理、降低评委会自由裁量权为原则。</w:t>
      </w:r>
    </w:p>
    <w:p w:rsidR="001C1AA8" w:rsidP="001C1AA8">
      <w:pPr>
        <w:pStyle w:val="Heading2"/>
        <w:keepNext w:val="0"/>
        <w:keepLines w:val="0"/>
        <w:spacing w:before="0" w:after="0" w:line="400" w:lineRule="exact"/>
        <w:ind w:firstLine="470" w:firstLineChars="196"/>
        <w:rPr>
          <w:rFonts w:ascii="宋体" w:eastAsia="宋体" w:hAnsi="宋体"/>
          <w:b w:val="0"/>
          <w:color w:val="000000"/>
          <w:sz w:val="24"/>
          <w:szCs w:val="24"/>
        </w:rPr>
      </w:pPr>
      <w:r>
        <w:rPr>
          <w:rFonts w:ascii="宋体" w:eastAsia="宋体" w:hAnsi="宋体" w:hint="eastAsia"/>
          <w:b w:val="0"/>
          <w:color w:val="000000"/>
          <w:sz w:val="24"/>
          <w:szCs w:val="24"/>
        </w:rPr>
        <w:t>3.3.2</w:t>
      </w:r>
      <w:r>
        <w:rPr>
          <w:rFonts w:ascii="宋体" w:eastAsia="宋体" w:hAnsi="宋体" w:hint="eastAsia"/>
          <w:b w:val="0"/>
          <w:color w:val="000000"/>
          <w:sz w:val="24"/>
          <w:szCs w:val="24"/>
        </w:rPr>
        <w:t>综合评分明细表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432"/>
        <w:gridCol w:w="709"/>
        <w:gridCol w:w="6325"/>
        <w:gridCol w:w="791"/>
      </w:tblGrid>
      <w:tr w:rsidTr="001C1AA8">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134"/>
        </w:trPr>
        <w:tc>
          <w:tcPr>
            <w:tcW w:w="66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序号</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评分因素</w:t>
            </w:r>
          </w:p>
          <w:p w:rsidR="001C1AA8" w:rsidP="006010C8">
            <w:pPr>
              <w:spacing w:line="400" w:lineRule="exact"/>
              <w:jc w:val="center"/>
              <w:rPr>
                <w:rFonts w:ascii="宋体"/>
                <w:color w:val="000000"/>
                <w:sz w:val="24"/>
              </w:rPr>
            </w:pPr>
            <w:r>
              <w:rPr>
                <w:rFonts w:ascii="宋体" w:hint="eastAsia"/>
                <w:color w:val="000000"/>
                <w:sz w:val="24"/>
              </w:rPr>
              <w:t>及权重</w:t>
            </w:r>
          </w:p>
        </w:tc>
        <w:tc>
          <w:tcPr>
            <w:tcW w:w="709"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分值</w:t>
            </w:r>
          </w:p>
        </w:tc>
        <w:tc>
          <w:tcPr>
            <w:tcW w:w="6325"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评分标准</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说明</w:t>
            </w:r>
          </w:p>
        </w:tc>
      </w:tr>
      <w:tr w:rsidTr="001C1AA8">
        <w:tblPrEx>
          <w:tblW w:w="9918" w:type="dxa"/>
          <w:tblLayout w:type="fixed"/>
          <w:tblLook w:val="0000"/>
        </w:tblPrEx>
        <w:trPr>
          <w:cantSplit/>
          <w:trHeight w:val="90"/>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1</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报价</w:t>
            </w:r>
            <w:r>
              <w:rPr>
                <w:rFonts w:ascii="宋体" w:hint="eastAsia"/>
                <w:color w:val="000000"/>
                <w:sz w:val="24"/>
              </w:rPr>
              <w:t>10%</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10</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满足磋商文件要求且最后报价最低的供应商的价格为磋商基准价，其价格分为满分。其他供应商的价格分统一</w:t>
            </w:r>
            <w:r>
              <w:rPr>
                <w:rFonts w:ascii="宋体" w:hint="eastAsia"/>
                <w:color w:val="000000"/>
                <w:sz w:val="24"/>
              </w:rPr>
              <w:t>按照下列公式计算：磋商报价得分</w:t>
            </w:r>
            <w:r>
              <w:rPr>
                <w:rFonts w:ascii="宋体" w:hint="eastAsia"/>
                <w:color w:val="000000"/>
                <w:sz w:val="24"/>
              </w:rPr>
              <w:t>=</w:t>
            </w:r>
            <w:r>
              <w:rPr>
                <w:rFonts w:ascii="宋体" w:hint="eastAsia"/>
                <w:color w:val="000000"/>
                <w:sz w:val="24"/>
              </w:rPr>
              <w:t>（磋商基准价</w:t>
            </w:r>
            <w:r>
              <w:rPr>
                <w:rFonts w:ascii="宋体" w:hint="eastAsia"/>
                <w:color w:val="000000"/>
                <w:sz w:val="24"/>
              </w:rPr>
              <w:t>/</w:t>
            </w:r>
            <w:r>
              <w:rPr>
                <w:rFonts w:ascii="宋体" w:hint="eastAsia"/>
                <w:color w:val="000000"/>
                <w:sz w:val="24"/>
              </w:rPr>
              <w:t>最后磋商报价）×价格权值×</w:t>
            </w:r>
            <w:r>
              <w:rPr>
                <w:rFonts w:ascii="宋体" w:hint="eastAsia"/>
                <w:color w:val="000000"/>
                <w:sz w:val="24"/>
              </w:rPr>
              <w:t>100</w:t>
            </w:r>
            <w:r>
              <w:rPr>
                <w:rFonts w:ascii="宋体" w:hint="eastAsia"/>
                <w:color w:val="000000"/>
                <w:sz w:val="24"/>
              </w:rPr>
              <w:t>。</w:t>
            </w:r>
          </w:p>
          <w:p w:rsidR="001C1AA8" w:rsidP="006010C8">
            <w:pPr>
              <w:pStyle w:val="BodyTextFirstIndent2"/>
              <w:ind w:left="0" w:firstLine="0" w:leftChars="0" w:firstLineChars="0"/>
            </w:pPr>
            <w:r>
              <w:rPr>
                <w:rFonts w:ascii="宋体" w:hint="eastAsia"/>
                <w:color w:val="000000"/>
                <w:sz w:val="24"/>
              </w:rPr>
              <w:t>（小微企业（监狱企业、残疾人福利性单位视同小微企业）价格扣除按照磋商文件磋商须知前附表规定执行；小数点后保留两位小数）。</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共同评分</w:t>
            </w:r>
          </w:p>
        </w:tc>
      </w:tr>
      <w:tr w:rsidTr="001C1AA8">
        <w:tblPrEx>
          <w:tblW w:w="9918" w:type="dxa"/>
          <w:tblLayout w:type="fixed"/>
          <w:tblLook w:val="0000"/>
        </w:tblPrEx>
        <w:trPr>
          <w:cantSplit/>
          <w:trHeight w:val="90"/>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2</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项目技术方案</w:t>
            </w:r>
            <w:r>
              <w:rPr>
                <w:rFonts w:ascii="宋体" w:hint="eastAsia"/>
                <w:color w:val="000000"/>
                <w:sz w:val="24"/>
              </w:rPr>
              <w:t>30%</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30</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磋商小组根据供应商针对本项目的技术方案（具体包含①项目整体概况及分析、②实施方案、</w:t>
            </w:r>
            <w:r>
              <w:rPr>
                <w:rFonts w:ascii="宋体" w:hint="eastAsia"/>
                <w:color w:val="000000"/>
                <w:sz w:val="24"/>
              </w:rPr>
              <w:t xml:space="preserve"> </w:t>
            </w:r>
            <w:r>
              <w:rPr>
                <w:rFonts w:ascii="宋体" w:hint="eastAsia"/>
                <w:color w:val="000000"/>
                <w:sz w:val="24"/>
              </w:rPr>
              <w:t>③工作进度计划及保证措施、④质量保证措施、⑤售后服务）进行评分，技术方案描述完整、阐述清晰、逻辑性强、有针对性和可操作性强，能够最大限度满足采购实际需求的得</w:t>
            </w:r>
            <w:r>
              <w:rPr>
                <w:rFonts w:ascii="宋体" w:hint="eastAsia"/>
                <w:color w:val="000000"/>
                <w:sz w:val="24"/>
              </w:rPr>
              <w:t>30</w:t>
            </w:r>
            <w:r>
              <w:rPr>
                <w:rFonts w:ascii="宋体" w:hint="eastAsia"/>
                <w:color w:val="000000"/>
                <w:sz w:val="24"/>
              </w:rPr>
              <w:t>分，每缺少一项或存在偏差或不完善或不具有操作性或脱离采购实际需求，一项扣</w:t>
            </w:r>
            <w:r>
              <w:rPr>
                <w:rFonts w:ascii="宋体" w:hint="eastAsia"/>
                <w:color w:val="000000"/>
                <w:sz w:val="24"/>
              </w:rPr>
              <w:t>6</w:t>
            </w:r>
            <w:r>
              <w:rPr>
                <w:rFonts w:ascii="宋体" w:hint="eastAsia"/>
                <w:color w:val="000000"/>
                <w:sz w:val="24"/>
              </w:rPr>
              <w:t>分，最多扣</w:t>
            </w:r>
            <w:r>
              <w:rPr>
                <w:rFonts w:ascii="宋体" w:hint="eastAsia"/>
                <w:color w:val="000000"/>
                <w:sz w:val="24"/>
              </w:rPr>
              <w:t>30</w:t>
            </w:r>
            <w:r>
              <w:rPr>
                <w:rFonts w:ascii="宋体" w:hint="eastAsia"/>
                <w:color w:val="000000"/>
                <w:sz w:val="24"/>
              </w:rPr>
              <w:t>分。</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技术类评分</w:t>
            </w:r>
          </w:p>
        </w:tc>
      </w:tr>
      <w:tr w:rsidTr="001C1AA8">
        <w:tblPrEx>
          <w:tblW w:w="9918" w:type="dxa"/>
          <w:tblLayout w:type="fixed"/>
          <w:tblLook w:val="0000"/>
        </w:tblPrEx>
        <w:trPr>
          <w:cantSplit/>
          <w:trHeight w:val="3690"/>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3</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投标人实力</w:t>
            </w:r>
            <w:r>
              <w:rPr>
                <w:rFonts w:ascii="宋体" w:hint="eastAsia"/>
                <w:color w:val="000000"/>
                <w:sz w:val="24"/>
              </w:rPr>
              <w:t>10%</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10</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1</w:t>
            </w:r>
            <w:r>
              <w:rPr>
                <w:rFonts w:ascii="宋体" w:hint="eastAsia"/>
                <w:color w:val="000000"/>
                <w:sz w:val="24"/>
              </w:rPr>
              <w:t>、技术服务人员每具有一个白蚁防治相关证书得</w:t>
            </w:r>
            <w:r>
              <w:rPr>
                <w:rFonts w:ascii="宋体" w:hint="eastAsia"/>
                <w:color w:val="000000"/>
                <w:sz w:val="24"/>
              </w:rPr>
              <w:t>1</w:t>
            </w:r>
            <w:r>
              <w:rPr>
                <w:rFonts w:ascii="宋体" w:hint="eastAsia"/>
                <w:color w:val="000000"/>
                <w:sz w:val="24"/>
              </w:rPr>
              <w:t>分，本项最多得</w:t>
            </w:r>
            <w:r>
              <w:rPr>
                <w:rFonts w:ascii="宋体" w:hint="eastAsia"/>
                <w:color w:val="000000"/>
                <w:sz w:val="24"/>
              </w:rPr>
              <w:t>5</w:t>
            </w:r>
            <w:r>
              <w:rPr>
                <w:rFonts w:ascii="宋体" w:hint="eastAsia"/>
                <w:color w:val="000000"/>
                <w:sz w:val="24"/>
              </w:rPr>
              <w:t>分；（提供相关证书复印件）</w:t>
            </w:r>
          </w:p>
          <w:p w:rsidR="001C1AA8" w:rsidP="006010C8">
            <w:pPr>
              <w:spacing w:line="400" w:lineRule="exact"/>
              <w:rPr>
                <w:rFonts w:ascii="宋体"/>
                <w:color w:val="000000"/>
                <w:sz w:val="24"/>
              </w:rPr>
            </w:pPr>
            <w:r>
              <w:rPr>
                <w:rFonts w:ascii="宋体" w:hint="eastAsia"/>
                <w:color w:val="000000"/>
                <w:sz w:val="24"/>
              </w:rPr>
              <w:t>2</w:t>
            </w:r>
            <w:r>
              <w:rPr>
                <w:rFonts w:ascii="宋体" w:hint="eastAsia"/>
                <w:color w:val="000000"/>
                <w:sz w:val="24"/>
              </w:rPr>
              <w:t>、为本项目开展白蚁防治服务的机动车辆每有</w:t>
            </w:r>
            <w:r>
              <w:rPr>
                <w:rFonts w:ascii="宋体" w:hint="eastAsia"/>
                <w:color w:val="000000"/>
                <w:sz w:val="24"/>
              </w:rPr>
              <w:t>1</w:t>
            </w:r>
            <w:r>
              <w:rPr>
                <w:rFonts w:ascii="宋体" w:hint="eastAsia"/>
                <w:color w:val="000000"/>
                <w:sz w:val="24"/>
              </w:rPr>
              <w:t>辆得</w:t>
            </w:r>
            <w:r>
              <w:rPr>
                <w:rFonts w:ascii="宋体" w:hint="eastAsia"/>
                <w:color w:val="000000"/>
                <w:sz w:val="24"/>
              </w:rPr>
              <w:t>1</w:t>
            </w:r>
            <w:r>
              <w:rPr>
                <w:rFonts w:ascii="宋体" w:hint="eastAsia"/>
                <w:color w:val="000000"/>
                <w:sz w:val="24"/>
              </w:rPr>
              <w:t>分，本项最多得</w:t>
            </w:r>
            <w:r>
              <w:rPr>
                <w:rFonts w:ascii="宋体" w:hint="eastAsia"/>
                <w:color w:val="000000"/>
                <w:sz w:val="24"/>
              </w:rPr>
              <w:t>2</w:t>
            </w:r>
            <w:r>
              <w:rPr>
                <w:rFonts w:ascii="宋体" w:hint="eastAsia"/>
                <w:color w:val="000000"/>
                <w:sz w:val="24"/>
              </w:rPr>
              <w:t>分。</w:t>
            </w:r>
          </w:p>
          <w:p w:rsidR="001C1AA8" w:rsidP="006010C8">
            <w:pPr>
              <w:spacing w:line="400" w:lineRule="exact"/>
              <w:ind w:firstLine="480" w:firstLineChars="200"/>
              <w:rPr>
                <w:rFonts w:ascii="宋体"/>
                <w:color w:val="000000"/>
                <w:sz w:val="24"/>
              </w:rPr>
            </w:pPr>
            <w:r>
              <w:rPr>
                <w:rFonts w:ascii="宋体" w:hint="eastAsia"/>
                <w:color w:val="000000"/>
                <w:sz w:val="24"/>
              </w:rPr>
              <w:t>注：自有机动车辆提供行驶证复印件，租赁机动车辆同时提供租赁合同和行驶证复印件</w:t>
            </w:r>
            <w:r>
              <w:rPr>
                <w:rFonts w:ascii="宋体" w:hint="eastAsia"/>
                <w:color w:val="000000"/>
                <w:sz w:val="24"/>
              </w:rPr>
              <w:t>(</w:t>
            </w:r>
            <w:r>
              <w:rPr>
                <w:rFonts w:ascii="宋体" w:hint="eastAsia"/>
                <w:color w:val="000000"/>
                <w:sz w:val="24"/>
              </w:rPr>
              <w:t>租赁期限须满足本项目服务期限要求</w:t>
            </w:r>
            <w:r>
              <w:rPr>
                <w:rFonts w:ascii="宋体" w:hint="eastAsia"/>
                <w:color w:val="000000"/>
                <w:sz w:val="24"/>
              </w:rPr>
              <w:t>)</w:t>
            </w:r>
            <w:r>
              <w:rPr>
                <w:rFonts w:ascii="宋体" w:hint="eastAsia"/>
                <w:color w:val="000000"/>
                <w:sz w:val="24"/>
              </w:rPr>
              <w:t>，加盖投标人公章。</w:t>
            </w:r>
          </w:p>
          <w:p w:rsidR="001C1AA8" w:rsidP="006010C8">
            <w:pPr>
              <w:spacing w:line="400" w:lineRule="exact"/>
              <w:rPr>
                <w:rFonts w:ascii="宋体"/>
                <w:color w:val="000000"/>
                <w:sz w:val="24"/>
              </w:rPr>
            </w:pPr>
            <w:r>
              <w:rPr>
                <w:rFonts w:ascii="宋体" w:hint="eastAsia"/>
                <w:color w:val="000000"/>
                <w:sz w:val="24"/>
              </w:rPr>
              <w:t>3</w:t>
            </w:r>
            <w:r>
              <w:rPr>
                <w:rFonts w:ascii="宋体" w:hint="eastAsia"/>
                <w:color w:val="000000"/>
                <w:sz w:val="24"/>
              </w:rPr>
              <w:t>、拟投入本项目</w:t>
            </w:r>
            <w:r>
              <w:rPr>
                <w:rFonts w:ascii="宋体" w:hint="eastAsia"/>
                <w:color w:val="000000"/>
                <w:sz w:val="24"/>
              </w:rPr>
              <w:t>5</w:t>
            </w:r>
            <w:r>
              <w:rPr>
                <w:rFonts w:ascii="宋体" w:hint="eastAsia"/>
                <w:color w:val="000000"/>
                <w:sz w:val="24"/>
              </w:rPr>
              <w:t>个专用喷洒或喷粉设备的得</w:t>
            </w:r>
            <w:r>
              <w:rPr>
                <w:rFonts w:ascii="宋体" w:hint="eastAsia"/>
                <w:color w:val="000000"/>
                <w:sz w:val="24"/>
              </w:rPr>
              <w:t>3</w:t>
            </w:r>
            <w:r>
              <w:rPr>
                <w:rFonts w:ascii="宋体" w:hint="eastAsia"/>
                <w:color w:val="000000"/>
                <w:sz w:val="24"/>
              </w:rPr>
              <w:t>分</w:t>
            </w:r>
            <w:r>
              <w:rPr>
                <w:rFonts w:ascii="宋体" w:hint="eastAsia"/>
                <w:color w:val="000000"/>
                <w:sz w:val="24"/>
              </w:rPr>
              <w:t>,</w:t>
            </w:r>
            <w:r>
              <w:rPr>
                <w:rFonts w:ascii="宋体" w:hint="eastAsia"/>
                <w:color w:val="000000"/>
                <w:sz w:val="24"/>
              </w:rPr>
              <w:t>每减少</w:t>
            </w:r>
            <w:r>
              <w:rPr>
                <w:rFonts w:ascii="宋体" w:hint="eastAsia"/>
                <w:color w:val="000000"/>
                <w:sz w:val="24"/>
              </w:rPr>
              <w:t>1</w:t>
            </w:r>
            <w:r>
              <w:rPr>
                <w:rFonts w:ascii="宋体" w:hint="eastAsia"/>
                <w:color w:val="000000"/>
                <w:sz w:val="24"/>
              </w:rPr>
              <w:t>个扣</w:t>
            </w:r>
            <w:r>
              <w:rPr>
                <w:rFonts w:ascii="宋体" w:hint="eastAsia"/>
                <w:color w:val="000000"/>
                <w:sz w:val="24"/>
              </w:rPr>
              <w:t>1</w:t>
            </w:r>
            <w:r>
              <w:rPr>
                <w:rFonts w:ascii="宋体" w:hint="eastAsia"/>
                <w:color w:val="000000"/>
                <w:sz w:val="24"/>
              </w:rPr>
              <w:t>分，加盖投标人公章。</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技术类评分</w:t>
            </w:r>
          </w:p>
        </w:tc>
      </w:tr>
      <w:tr w:rsidTr="001C1AA8">
        <w:tblPrEx>
          <w:tblW w:w="9918" w:type="dxa"/>
          <w:tblLayout w:type="fixed"/>
          <w:tblLook w:val="0000"/>
        </w:tblPrEx>
        <w:trPr>
          <w:cantSplit/>
          <w:trHeight w:val="1919"/>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4</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项目管理方案</w:t>
            </w:r>
            <w:r>
              <w:rPr>
                <w:rFonts w:ascii="宋体" w:hint="eastAsia"/>
                <w:color w:val="000000"/>
                <w:sz w:val="24"/>
              </w:rPr>
              <w:t>24%</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24</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磋商小组根据供应商针对本项目的管理方案（具体包含①内部管控制度、②人员配置、③职能职责、</w:t>
            </w:r>
            <w:r>
              <w:rPr>
                <w:rFonts w:ascii="宋体" w:hint="eastAsia"/>
                <w:color w:val="000000"/>
                <w:sz w:val="24"/>
              </w:rPr>
              <w:t xml:space="preserve"> </w:t>
            </w:r>
            <w:r>
              <w:rPr>
                <w:rFonts w:ascii="宋体" w:hint="eastAsia"/>
                <w:color w:val="000000"/>
                <w:sz w:val="24"/>
              </w:rPr>
              <w:t>④应急管护措施、⑤安全作业管理措施、⑥项目管理机构，如组织构架）进行评分，管理方案描述完整、阐述清晰、逻辑性强、有针对性和可操作性强，能够最大限度满足采购实际需求的得</w:t>
            </w:r>
            <w:r>
              <w:rPr>
                <w:rFonts w:ascii="宋体" w:hint="eastAsia"/>
                <w:color w:val="000000"/>
                <w:sz w:val="24"/>
              </w:rPr>
              <w:t>24</w:t>
            </w:r>
            <w:r>
              <w:rPr>
                <w:rFonts w:ascii="宋体" w:hint="eastAsia"/>
                <w:color w:val="000000"/>
                <w:sz w:val="24"/>
              </w:rPr>
              <w:t>分，每缺少一项或存在偏差或不完善或不具有操作性或脱离采购实际需求，一项扣</w:t>
            </w:r>
            <w:r>
              <w:rPr>
                <w:rFonts w:ascii="宋体" w:hint="eastAsia"/>
                <w:color w:val="000000"/>
                <w:sz w:val="24"/>
              </w:rPr>
              <w:t>4</w:t>
            </w:r>
            <w:r>
              <w:rPr>
                <w:rFonts w:ascii="宋体" w:hint="eastAsia"/>
                <w:color w:val="000000"/>
                <w:sz w:val="24"/>
              </w:rPr>
              <w:t>分，最多扣</w:t>
            </w:r>
            <w:r>
              <w:rPr>
                <w:rFonts w:ascii="宋体" w:hint="eastAsia"/>
                <w:color w:val="000000"/>
                <w:sz w:val="24"/>
              </w:rPr>
              <w:t>24</w:t>
            </w:r>
            <w:r>
              <w:rPr>
                <w:rFonts w:ascii="宋体" w:hint="eastAsia"/>
                <w:color w:val="000000"/>
                <w:sz w:val="24"/>
              </w:rPr>
              <w:t>分。</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技术类评分</w:t>
            </w:r>
          </w:p>
        </w:tc>
      </w:tr>
      <w:tr w:rsidTr="001C1AA8">
        <w:tblPrEx>
          <w:tblW w:w="9918" w:type="dxa"/>
          <w:tblLayout w:type="fixed"/>
          <w:tblLook w:val="0000"/>
        </w:tblPrEx>
        <w:trPr>
          <w:cantSplit/>
          <w:trHeight w:val="1919"/>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5</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应急预案</w:t>
            </w:r>
            <w:r>
              <w:rPr>
                <w:rFonts w:ascii="宋体" w:hint="eastAsia"/>
                <w:color w:val="000000"/>
                <w:sz w:val="24"/>
              </w:rPr>
              <w:t>12%</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12</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磋商小组根据供应商针对本项目的应急预案（①应急工作队伍及联系方式、②应急工作重点难点分析，③应急处置措施）进行评分，应急预案描述完整、阐述清晰、逻辑性强、有针对性和可操作性强，能够最大限度满足采购实际需求的</w:t>
            </w:r>
            <w:r>
              <w:rPr>
                <w:rFonts w:ascii="宋体" w:hint="eastAsia"/>
                <w:color w:val="000000"/>
                <w:sz w:val="24"/>
              </w:rPr>
              <w:t>得</w:t>
            </w:r>
            <w:r>
              <w:rPr>
                <w:rFonts w:ascii="宋体" w:hint="eastAsia"/>
                <w:color w:val="000000"/>
                <w:sz w:val="24"/>
              </w:rPr>
              <w:t>12</w:t>
            </w:r>
            <w:r>
              <w:rPr>
                <w:rFonts w:ascii="宋体" w:hint="eastAsia"/>
                <w:color w:val="000000"/>
                <w:sz w:val="24"/>
              </w:rPr>
              <w:t>分，每缺少一项或存在偏差或不完善或不具有操作性或脱离采购实际需求，一项扣</w:t>
            </w:r>
            <w:r>
              <w:rPr>
                <w:rFonts w:ascii="宋体" w:hint="eastAsia"/>
                <w:color w:val="000000"/>
                <w:sz w:val="24"/>
              </w:rPr>
              <w:t>4</w:t>
            </w:r>
            <w:r>
              <w:rPr>
                <w:rFonts w:ascii="宋体" w:hint="eastAsia"/>
                <w:color w:val="000000"/>
                <w:sz w:val="24"/>
              </w:rPr>
              <w:t>分，最多扣</w:t>
            </w:r>
            <w:r>
              <w:rPr>
                <w:rFonts w:ascii="宋体" w:hint="eastAsia"/>
                <w:color w:val="000000"/>
                <w:sz w:val="24"/>
              </w:rPr>
              <w:t>12</w:t>
            </w:r>
            <w:r>
              <w:rPr>
                <w:rFonts w:ascii="宋体" w:hint="eastAsia"/>
                <w:color w:val="000000"/>
                <w:sz w:val="24"/>
              </w:rPr>
              <w:t>分。</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技术类评分</w:t>
            </w:r>
          </w:p>
        </w:tc>
      </w:tr>
      <w:tr w:rsidTr="001C1AA8">
        <w:tblPrEx>
          <w:tblW w:w="9918" w:type="dxa"/>
          <w:tblLayout w:type="fixed"/>
          <w:tblLook w:val="0000"/>
        </w:tblPrEx>
        <w:trPr>
          <w:cantSplit/>
          <w:trHeight w:val="1172"/>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6</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履约能力</w:t>
            </w:r>
            <w:r>
              <w:rPr>
                <w:rFonts w:ascii="宋体" w:hint="eastAsia"/>
                <w:color w:val="000000"/>
                <w:sz w:val="24"/>
              </w:rPr>
              <w:t>10%</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10</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1</w:t>
            </w:r>
            <w:r>
              <w:rPr>
                <w:rFonts w:ascii="宋体" w:hint="eastAsia"/>
                <w:color w:val="000000"/>
                <w:sz w:val="24"/>
              </w:rPr>
              <w:t>、供应商</w:t>
            </w:r>
            <w:r>
              <w:rPr>
                <w:rFonts w:ascii="宋体" w:hint="eastAsia"/>
                <w:color w:val="000000"/>
                <w:sz w:val="24"/>
              </w:rPr>
              <w:t>2018</w:t>
            </w:r>
            <w:r>
              <w:rPr>
                <w:rFonts w:ascii="宋体" w:hint="eastAsia"/>
                <w:color w:val="000000"/>
                <w:sz w:val="24"/>
              </w:rPr>
              <w:t>年至今类似白蚁防治业绩个数进行计算，每有一个得</w:t>
            </w:r>
            <w:r>
              <w:rPr>
                <w:rFonts w:ascii="宋体" w:hint="eastAsia"/>
                <w:color w:val="000000"/>
                <w:sz w:val="24"/>
              </w:rPr>
              <w:t>1</w:t>
            </w:r>
            <w:r>
              <w:rPr>
                <w:rFonts w:ascii="宋体" w:hint="eastAsia"/>
                <w:color w:val="000000"/>
                <w:sz w:val="24"/>
              </w:rPr>
              <w:t>分，最多得</w:t>
            </w:r>
            <w:r>
              <w:rPr>
                <w:rFonts w:ascii="宋体" w:hint="eastAsia"/>
                <w:color w:val="000000"/>
                <w:sz w:val="24"/>
              </w:rPr>
              <w:t>5</w:t>
            </w:r>
            <w:r>
              <w:rPr>
                <w:rFonts w:ascii="宋体" w:hint="eastAsia"/>
                <w:color w:val="000000"/>
                <w:sz w:val="24"/>
              </w:rPr>
              <w:t>分。</w:t>
            </w:r>
          </w:p>
          <w:p w:rsidR="001C1AA8" w:rsidP="006010C8">
            <w:pPr>
              <w:spacing w:line="400" w:lineRule="exact"/>
              <w:ind w:firstLine="480" w:firstLineChars="200"/>
              <w:rPr>
                <w:rFonts w:ascii="宋体"/>
                <w:color w:val="000000"/>
                <w:sz w:val="24"/>
              </w:rPr>
            </w:pPr>
            <w:r>
              <w:rPr>
                <w:rFonts w:ascii="宋体" w:hint="eastAsia"/>
                <w:color w:val="000000"/>
                <w:sz w:val="24"/>
              </w:rPr>
              <w:t>注：需提供合同关键页复印件并加盖投标人公章。</w:t>
            </w:r>
          </w:p>
          <w:p w:rsidR="001C1AA8" w:rsidP="006010C8">
            <w:pPr>
              <w:spacing w:line="400" w:lineRule="exact"/>
              <w:rPr>
                <w:rFonts w:ascii="宋体"/>
                <w:color w:val="000000"/>
                <w:sz w:val="24"/>
              </w:rPr>
            </w:pPr>
            <w:r>
              <w:rPr>
                <w:rFonts w:ascii="宋体" w:hint="eastAsia"/>
                <w:color w:val="000000"/>
                <w:sz w:val="24"/>
              </w:rPr>
              <w:t>2</w:t>
            </w:r>
            <w:r>
              <w:rPr>
                <w:rFonts w:ascii="宋体" w:hint="eastAsia"/>
                <w:color w:val="000000"/>
                <w:sz w:val="24"/>
              </w:rPr>
              <w:t>、供应商提供</w:t>
            </w:r>
            <w:r>
              <w:rPr>
                <w:rFonts w:ascii="宋体" w:hint="eastAsia"/>
                <w:color w:val="000000"/>
                <w:sz w:val="24"/>
              </w:rPr>
              <w:t>2018</w:t>
            </w:r>
            <w:r>
              <w:rPr>
                <w:rFonts w:ascii="宋体" w:hint="eastAsia"/>
                <w:color w:val="000000"/>
                <w:sz w:val="24"/>
              </w:rPr>
              <w:t>年以来由获得中国计量认证资质的检验检测机构为投标人出具的白蚁防治工程质量合格的检验报告</w:t>
            </w:r>
            <w:r>
              <w:rPr>
                <w:rFonts w:ascii="宋体" w:hint="eastAsia"/>
                <w:color w:val="000000"/>
                <w:sz w:val="24"/>
              </w:rPr>
              <w:t>20</w:t>
            </w:r>
            <w:r>
              <w:rPr>
                <w:rFonts w:ascii="宋体" w:hint="eastAsia"/>
                <w:color w:val="000000"/>
                <w:sz w:val="24"/>
              </w:rPr>
              <w:t>份。</w:t>
            </w:r>
            <w:r>
              <w:rPr>
                <w:rFonts w:ascii="宋体" w:hint="eastAsia"/>
                <w:color w:val="000000"/>
                <w:sz w:val="24"/>
              </w:rPr>
              <w:t>20</w:t>
            </w:r>
            <w:r>
              <w:rPr>
                <w:rFonts w:ascii="宋体" w:hint="eastAsia"/>
                <w:color w:val="000000"/>
                <w:sz w:val="24"/>
              </w:rPr>
              <w:t>份及以上的得</w:t>
            </w:r>
            <w:r>
              <w:rPr>
                <w:rFonts w:ascii="宋体" w:hint="eastAsia"/>
                <w:color w:val="000000"/>
                <w:sz w:val="24"/>
              </w:rPr>
              <w:t>5</w:t>
            </w:r>
            <w:r>
              <w:rPr>
                <w:rFonts w:ascii="宋体" w:hint="eastAsia"/>
                <w:color w:val="000000"/>
                <w:sz w:val="24"/>
              </w:rPr>
              <w:t>分，每少一份扣</w:t>
            </w:r>
            <w:r>
              <w:rPr>
                <w:rFonts w:ascii="宋体" w:hint="eastAsia"/>
                <w:color w:val="000000"/>
                <w:sz w:val="24"/>
              </w:rPr>
              <w:t>1</w:t>
            </w:r>
            <w:r>
              <w:rPr>
                <w:rFonts w:ascii="宋体" w:hint="eastAsia"/>
                <w:color w:val="000000"/>
                <w:sz w:val="24"/>
              </w:rPr>
              <w:t>分，扣完本项分值为止。</w:t>
            </w:r>
          </w:p>
          <w:p w:rsidR="001C1AA8" w:rsidP="006010C8">
            <w:pPr>
              <w:spacing w:line="400" w:lineRule="exact"/>
              <w:rPr>
                <w:rFonts w:ascii="宋体"/>
                <w:color w:val="000000"/>
                <w:sz w:val="24"/>
              </w:rPr>
            </w:pPr>
            <w:r>
              <w:rPr>
                <w:rFonts w:ascii="宋体" w:hint="eastAsia"/>
                <w:color w:val="000000"/>
                <w:sz w:val="24"/>
              </w:rPr>
              <w:t xml:space="preserve">    </w:t>
            </w:r>
            <w:r>
              <w:rPr>
                <w:rFonts w:ascii="宋体" w:hint="eastAsia"/>
                <w:color w:val="000000"/>
                <w:sz w:val="24"/>
              </w:rPr>
              <w:t>注：提供报告关键页复印件并加盖投标人公章，原件备查。</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共同评分</w:t>
            </w:r>
          </w:p>
        </w:tc>
      </w:tr>
      <w:tr w:rsidTr="001C1AA8">
        <w:tblPrEx>
          <w:tblW w:w="9918" w:type="dxa"/>
          <w:tblLayout w:type="fixed"/>
          <w:tblLook w:val="0000"/>
        </w:tblPrEx>
        <w:trPr>
          <w:cantSplit/>
          <w:trHeight w:val="2220"/>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7</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节能（非强制性产品）、环境</w:t>
            </w:r>
          </w:p>
          <w:p w:rsidR="001C1AA8" w:rsidP="006010C8">
            <w:pPr>
              <w:spacing w:line="400" w:lineRule="exact"/>
              <w:jc w:val="center"/>
              <w:rPr>
                <w:rFonts w:ascii="宋体"/>
                <w:color w:val="000000"/>
                <w:sz w:val="24"/>
              </w:rPr>
            </w:pPr>
            <w:r>
              <w:rPr>
                <w:rFonts w:ascii="宋体" w:hint="eastAsia"/>
                <w:color w:val="000000"/>
                <w:sz w:val="24"/>
              </w:rPr>
              <w:t>标志、无线局域网、贫困地区农副产品和扶持不发达地区和少数民族地区</w:t>
            </w:r>
            <w:r>
              <w:rPr>
                <w:rFonts w:ascii="宋体" w:hint="eastAsia"/>
                <w:color w:val="000000"/>
                <w:sz w:val="24"/>
              </w:rPr>
              <w:t>2%</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2</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1</w:t>
            </w:r>
            <w:r>
              <w:rPr>
                <w:rFonts w:ascii="宋体" w:hint="eastAsia"/>
                <w:color w:val="000000"/>
                <w:sz w:val="24"/>
              </w:rPr>
              <w:t>、认定为政府采购节能产品或者政府采购环境标志产品或者无线局域网产品或贫困地区农副产品的得</w:t>
            </w:r>
            <w:r>
              <w:rPr>
                <w:rFonts w:ascii="宋体" w:hint="eastAsia"/>
                <w:color w:val="000000"/>
                <w:sz w:val="24"/>
              </w:rPr>
              <w:t>1</w:t>
            </w:r>
            <w:r>
              <w:rPr>
                <w:rFonts w:ascii="宋体" w:hint="eastAsia"/>
                <w:color w:val="000000"/>
                <w:sz w:val="24"/>
              </w:rPr>
              <w:t>分。非政府采购节能、环境标志产品的、无线局域网产品的、贫困地区农副产品不得分。</w:t>
            </w:r>
          </w:p>
          <w:p w:rsidR="001C1AA8" w:rsidP="006010C8">
            <w:pPr>
              <w:spacing w:line="400" w:lineRule="exact"/>
              <w:rPr>
                <w:rFonts w:ascii="宋体"/>
                <w:color w:val="000000"/>
                <w:sz w:val="24"/>
              </w:rPr>
            </w:pPr>
            <w:r>
              <w:rPr>
                <w:rFonts w:ascii="宋体" w:hint="eastAsia"/>
                <w:color w:val="000000"/>
                <w:sz w:val="24"/>
              </w:rPr>
              <w:t>注：以财政部会同国务院有关部门机构认定的为准。</w:t>
            </w:r>
          </w:p>
          <w:p w:rsidR="001C1AA8" w:rsidP="006010C8">
            <w:pPr>
              <w:spacing w:line="400" w:lineRule="exact"/>
              <w:rPr>
                <w:rFonts w:ascii="宋体"/>
                <w:color w:val="000000"/>
                <w:sz w:val="24"/>
              </w:rPr>
            </w:pPr>
            <w:r>
              <w:rPr>
                <w:rFonts w:ascii="宋体" w:hint="eastAsia"/>
                <w:color w:val="000000"/>
                <w:sz w:val="24"/>
              </w:rPr>
              <w:t>2</w:t>
            </w:r>
            <w:r>
              <w:rPr>
                <w:rFonts w:ascii="宋体" w:hint="eastAsia"/>
                <w:color w:val="000000"/>
                <w:sz w:val="24"/>
              </w:rPr>
              <w:t>、根据《政府采购货物和服务招标投标管理办法》（财政部令第</w:t>
            </w:r>
            <w:r>
              <w:rPr>
                <w:rFonts w:ascii="宋体" w:hint="eastAsia"/>
                <w:color w:val="000000"/>
                <w:sz w:val="24"/>
              </w:rPr>
              <w:t>87</w:t>
            </w:r>
            <w:r>
              <w:rPr>
                <w:rFonts w:ascii="宋体" w:hint="eastAsia"/>
                <w:color w:val="000000"/>
                <w:sz w:val="24"/>
              </w:rPr>
              <w:t>号）的规定，对扶持不发达地区和少数民族地区给予加</w:t>
            </w:r>
            <w:r>
              <w:rPr>
                <w:rFonts w:ascii="宋体" w:hint="eastAsia"/>
                <w:color w:val="000000"/>
                <w:sz w:val="24"/>
              </w:rPr>
              <w:t>1</w:t>
            </w:r>
            <w:r>
              <w:rPr>
                <w:rFonts w:ascii="宋体" w:hint="eastAsia"/>
                <w:color w:val="000000"/>
                <w:sz w:val="24"/>
              </w:rPr>
              <w:t>分评审处理。</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共同类评分</w:t>
            </w:r>
          </w:p>
        </w:tc>
      </w:tr>
      <w:tr w:rsidTr="001C1AA8">
        <w:tblPrEx>
          <w:tblW w:w="9918" w:type="dxa"/>
          <w:tblLayout w:type="fixed"/>
          <w:tblLook w:val="0000"/>
        </w:tblPrEx>
        <w:trPr>
          <w:cantSplit/>
          <w:trHeight w:val="965"/>
        </w:trPr>
        <w:tc>
          <w:tcPr>
            <w:tcW w:w="661"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8</w:t>
            </w:r>
          </w:p>
        </w:tc>
        <w:tc>
          <w:tcPr>
            <w:tcW w:w="1432" w:type="dxa"/>
            <w:vAlign w:val="center"/>
          </w:tcPr>
          <w:p w:rsidR="001C1AA8" w:rsidP="006010C8">
            <w:pPr>
              <w:spacing w:line="400" w:lineRule="exact"/>
              <w:jc w:val="center"/>
              <w:rPr>
                <w:rFonts w:ascii="宋体"/>
                <w:color w:val="000000"/>
                <w:sz w:val="24"/>
              </w:rPr>
            </w:pPr>
            <w:r>
              <w:rPr>
                <w:rFonts w:ascii="宋体" w:hint="eastAsia"/>
                <w:color w:val="000000"/>
                <w:sz w:val="24"/>
              </w:rPr>
              <w:t>响应文件的规范性</w:t>
            </w:r>
            <w:r>
              <w:rPr>
                <w:rFonts w:ascii="宋体" w:hint="eastAsia"/>
                <w:color w:val="000000"/>
                <w:sz w:val="24"/>
              </w:rPr>
              <w:t>2%</w:t>
            </w:r>
          </w:p>
        </w:tc>
        <w:tc>
          <w:tcPr>
            <w:tcW w:w="709" w:type="dxa"/>
            <w:vAlign w:val="center"/>
          </w:tcPr>
          <w:p w:rsidR="001C1AA8" w:rsidP="006010C8">
            <w:pPr>
              <w:widowControl/>
              <w:shd w:val="clear" w:color="auto" w:fill="FFFFFF"/>
              <w:spacing w:line="240" w:lineRule="atLeast"/>
              <w:jc w:val="center"/>
              <w:rPr>
                <w:rFonts w:ascii="宋体" w:hAnsi="宋体" w:cs="Arial"/>
                <w:spacing w:val="-20"/>
                <w:kern w:val="0"/>
                <w:sz w:val="24"/>
              </w:rPr>
            </w:pPr>
            <w:r>
              <w:rPr>
                <w:rFonts w:ascii="宋体" w:hAnsi="宋体" w:cs="Arial" w:hint="eastAsia"/>
                <w:spacing w:val="-20"/>
                <w:kern w:val="0"/>
                <w:sz w:val="24"/>
              </w:rPr>
              <w:t>2</w:t>
            </w:r>
            <w:r>
              <w:rPr>
                <w:rFonts w:ascii="宋体" w:hAnsi="宋体" w:cs="Arial" w:hint="eastAsia"/>
                <w:spacing w:val="-20"/>
                <w:kern w:val="0"/>
                <w:sz w:val="24"/>
              </w:rPr>
              <w:t>分</w:t>
            </w:r>
          </w:p>
        </w:tc>
        <w:tc>
          <w:tcPr>
            <w:tcW w:w="6325" w:type="dxa"/>
            <w:vAlign w:val="center"/>
          </w:tcPr>
          <w:p w:rsidR="001C1AA8" w:rsidP="006010C8">
            <w:pPr>
              <w:spacing w:line="400" w:lineRule="exact"/>
              <w:rPr>
                <w:rFonts w:ascii="宋体"/>
                <w:color w:val="000000"/>
                <w:sz w:val="24"/>
              </w:rPr>
            </w:pPr>
            <w:r>
              <w:rPr>
                <w:rFonts w:ascii="宋体" w:hint="eastAsia"/>
                <w:color w:val="000000"/>
                <w:sz w:val="24"/>
              </w:rPr>
              <w:t>响应文件制作规范，没有细微偏差情形的得</w:t>
            </w:r>
            <w:r>
              <w:rPr>
                <w:rFonts w:ascii="宋体" w:hint="eastAsia"/>
                <w:color w:val="000000"/>
                <w:sz w:val="24"/>
              </w:rPr>
              <w:t>2</w:t>
            </w:r>
            <w:r>
              <w:rPr>
                <w:rFonts w:ascii="宋体" w:hint="eastAsia"/>
                <w:color w:val="000000"/>
                <w:sz w:val="24"/>
              </w:rPr>
              <w:t>分；有一项细微偏差扣</w:t>
            </w:r>
            <w:r>
              <w:rPr>
                <w:rFonts w:ascii="宋体" w:hint="eastAsia"/>
                <w:color w:val="000000"/>
                <w:sz w:val="24"/>
              </w:rPr>
              <w:t>1</w:t>
            </w:r>
            <w:r>
              <w:rPr>
                <w:rFonts w:ascii="宋体" w:hint="eastAsia"/>
                <w:color w:val="000000"/>
                <w:sz w:val="24"/>
              </w:rPr>
              <w:t>分，直至该项分值扣完为止。</w:t>
            </w:r>
          </w:p>
        </w:tc>
        <w:tc>
          <w:tcPr>
            <w:tcW w:w="791" w:type="dxa"/>
            <w:vAlign w:val="center"/>
          </w:tcPr>
          <w:p w:rsidR="001C1AA8" w:rsidP="006010C8">
            <w:pPr>
              <w:widowControl/>
              <w:shd w:val="clear" w:color="auto" w:fill="FFFFFF"/>
              <w:spacing w:line="240" w:lineRule="atLeast"/>
              <w:jc w:val="center"/>
              <w:rPr>
                <w:rFonts w:ascii="宋体"/>
                <w:color w:val="000000"/>
                <w:sz w:val="24"/>
              </w:rPr>
            </w:pPr>
            <w:r>
              <w:rPr>
                <w:rFonts w:ascii="宋体" w:hint="eastAsia"/>
                <w:color w:val="000000"/>
                <w:sz w:val="24"/>
              </w:rPr>
              <w:t>共同评分</w:t>
            </w:r>
          </w:p>
        </w:tc>
      </w:tr>
    </w:tbl>
    <w:p w:rsidR="001C1AA8" w:rsidP="001C1AA8">
      <w:pPr>
        <w:tabs>
          <w:tab w:val="left" w:pos="851"/>
        </w:tabs>
        <w:spacing w:line="400" w:lineRule="exact"/>
        <w:ind w:firstLine="480" w:firstLineChars="200"/>
        <w:rPr>
          <w:rFonts w:ascii="宋体" w:hAnsi="宋体"/>
          <w:b/>
          <w:color w:val="000000"/>
          <w:sz w:val="24"/>
        </w:rPr>
      </w:pPr>
      <w:r>
        <w:rPr>
          <w:rFonts w:ascii="宋体" w:hAnsi="宋体" w:hint="eastAsia"/>
          <w:b/>
          <w:color w:val="000000"/>
          <w:sz w:val="24"/>
        </w:rPr>
        <w:t>4.</w:t>
      </w:r>
      <w:r>
        <w:rPr>
          <w:rFonts w:ascii="宋体" w:hAnsi="宋体" w:hint="eastAsia"/>
          <w:b/>
          <w:color w:val="000000"/>
          <w:sz w:val="24"/>
        </w:rPr>
        <w:t>磋商纪律及注意事项</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4.1</w:t>
      </w:r>
      <w:r>
        <w:rPr>
          <w:rFonts w:ascii="宋体" w:hAnsi="宋体" w:hint="eastAsia"/>
          <w:color w:val="000000"/>
          <w:sz w:val="24"/>
        </w:rPr>
        <w:t>磋商小组内部讨论的情况和意见必须保密，任何人不得以任何形式透露给供应商或与供应商有关的单位或个人。</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4.2</w:t>
      </w:r>
      <w:r>
        <w:rPr>
          <w:rFonts w:ascii="宋体" w:hAnsi="宋体" w:hint="eastAsia"/>
          <w:color w:val="000000"/>
          <w:sz w:val="24"/>
        </w:rPr>
        <w:t>在磋商过程中，供应商不得以任何形式对磋商小组成员进行旨在影响谈判结果的私下接触，否则将取消其参与磋商的资格。</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4.3</w:t>
      </w:r>
      <w:r>
        <w:rPr>
          <w:rFonts w:hint="eastAsia"/>
          <w:color w:val="000000"/>
          <w:sz w:val="24"/>
        </w:rPr>
        <w:t>对各供应商的商业秘密，磋商小组成员应予以保密，不得泄露给其他供应商。</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 xml:space="preserve">4.4 </w:t>
      </w:r>
      <w:r>
        <w:rPr>
          <w:rFonts w:ascii="宋体" w:hAnsi="宋体" w:hint="eastAsia"/>
          <w:color w:val="000000"/>
          <w:sz w:val="24"/>
        </w:rPr>
        <w:t>磋商小组独立评判，推荐成交候选人，并写出书面报告。</w:t>
      </w:r>
    </w:p>
    <w:p w:rsidR="001C1AA8" w:rsidP="001C1AA8">
      <w:pPr>
        <w:tabs>
          <w:tab w:val="left" w:pos="851"/>
        </w:tabs>
        <w:spacing w:line="400" w:lineRule="exact"/>
        <w:ind w:firstLine="480" w:firstLineChars="200"/>
        <w:rPr>
          <w:rFonts w:ascii="宋体" w:hAnsi="宋体"/>
          <w:color w:val="000000"/>
          <w:sz w:val="24"/>
        </w:rPr>
      </w:pPr>
      <w:r>
        <w:rPr>
          <w:rFonts w:ascii="宋体" w:hAnsi="宋体" w:hint="eastAsia"/>
          <w:color w:val="000000"/>
          <w:sz w:val="24"/>
        </w:rPr>
        <w:t xml:space="preserve">4.5 </w:t>
      </w:r>
      <w:r>
        <w:rPr>
          <w:rFonts w:ascii="宋体" w:hAnsi="宋体" w:hint="eastAsia"/>
          <w:color w:val="000000"/>
          <w:sz w:val="24"/>
        </w:rPr>
        <w:t>磋商小组可根据需要对</w:t>
      </w:r>
      <w:r>
        <w:rPr>
          <w:rFonts w:ascii="宋体" w:hAnsi="宋体" w:hint="eastAsia"/>
          <w:color w:val="000000"/>
          <w:sz w:val="24"/>
        </w:rPr>
        <w:t>供应商进行实地考察。</w:t>
      </w:r>
    </w:p>
    <w:p w:rsidR="001C1AA8" w:rsidP="001C1AA8">
      <w:pPr>
        <w:tabs>
          <w:tab w:val="left" w:pos="7665"/>
        </w:tabs>
        <w:spacing w:line="400" w:lineRule="exact"/>
        <w:ind w:firstLine="480" w:firstLineChars="200"/>
        <w:rPr>
          <w:rFonts w:ascii="宋体" w:hAnsi="宋体"/>
          <w:b/>
          <w:color w:val="000000"/>
          <w:sz w:val="24"/>
        </w:rPr>
      </w:pPr>
      <w:r>
        <w:rPr>
          <w:rFonts w:ascii="宋体" w:hAnsi="宋体" w:hint="eastAsia"/>
          <w:color w:val="000000"/>
          <w:sz w:val="24"/>
        </w:rPr>
        <w:t>5.</w:t>
      </w:r>
      <w:r>
        <w:rPr>
          <w:rFonts w:ascii="宋体" w:hAnsi="宋体" w:hint="eastAsia"/>
          <w:b/>
          <w:color w:val="000000"/>
          <w:sz w:val="24"/>
        </w:rPr>
        <w:t>磋商小组在政府采购活动中承担以下义务：</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（一）遵守评审工作纪律；</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（二）按照客观、公正、审慎的原则，根据磋商文件规定的评审程序、评审方法和评审标准进行独立评审；</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（三）不得泄露评审文件、评审情况和在评审过程中获悉的商业秘密；</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（四）及时向财政部门报告评审过程中发现的采购人、采购代理机构向评审专家做倾向性、误导性的解释或者说明，以及供应商行贿、提供虚假材料或者串通等违法行为；</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（五）发现磋商</w:t>
      </w:r>
      <w:r>
        <w:rPr>
          <w:rFonts w:ascii="宋体" w:hAnsi="宋体" w:hint="eastAsia"/>
          <w:color w:val="000000"/>
          <w:sz w:val="24"/>
        </w:rPr>
        <w:t>文件内容违反国家有关强制性规定或者磋商文件存在歧义、重大缺陷导致评审工作无法进行时，停止评审并向采购人或者采购代理机构书面说明情况；</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（六）及时向财政、监察等部门举报在评审过程中受到非法干预的情况；</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（七）配合答复处理供应商的询问、质疑和投诉等事项；</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（八）法律、法规和规章规定的其他义务。</w:t>
      </w:r>
    </w:p>
    <w:p w:rsidR="001C1AA8" w:rsidP="001C1AA8">
      <w:pPr>
        <w:tabs>
          <w:tab w:val="left" w:pos="7665"/>
        </w:tabs>
        <w:spacing w:line="400" w:lineRule="exact"/>
        <w:ind w:firstLine="480" w:firstLineChars="200"/>
        <w:rPr>
          <w:rFonts w:ascii="宋体" w:hAnsi="宋体"/>
          <w:b/>
          <w:color w:val="000000"/>
          <w:sz w:val="24"/>
        </w:rPr>
      </w:pPr>
      <w:r>
        <w:rPr>
          <w:rFonts w:ascii="宋体" w:hAnsi="宋体" w:hint="eastAsia"/>
          <w:b/>
          <w:color w:val="000000"/>
          <w:sz w:val="24"/>
        </w:rPr>
        <w:t>6.</w:t>
      </w:r>
      <w:r>
        <w:rPr>
          <w:rFonts w:ascii="宋体" w:hAnsi="宋体" w:hint="eastAsia"/>
          <w:b/>
          <w:color w:val="000000"/>
          <w:sz w:val="24"/>
        </w:rPr>
        <w:t>评审专家在政府采购活动中应当遵守以下工作纪律：</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（一）不得参加与自己有《中华人民共和国政府采购法实施条例》第九条规定的利害关系的政府采购项目的评标活动。发现参加了与自己有利害关系的评审活动，须主动提出回避，退出评审；</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（二）评审前，应当将通讯工具或者相关电子设备交由采购代理机构统一保管；</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（三）评审过程中，不得与外界联系，因发生不可预见情况，确实需要与外界联系的，应当在监督人员监督之下办理；</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（五）在</w:t>
      </w:r>
      <w:r>
        <w:rPr>
          <w:rFonts w:ascii="宋体" w:hAnsi="宋体" w:hint="eastAsia"/>
          <w:color w:val="000000"/>
          <w:sz w:val="24"/>
        </w:rPr>
        <w:t>评审过程中和评审结束后，不得记录、复制或带走任何评审资料，不得向外界透露评审内容；</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（六）评审现场服从采购代理机构工作人员的管理，接受现场监督人员的合法监督；</w:t>
      </w:r>
    </w:p>
    <w:p w:rsidR="001C1AA8" w:rsidP="001C1AA8">
      <w:pPr>
        <w:tabs>
          <w:tab w:val="left" w:pos="7665"/>
        </w:tabs>
        <w:spacing w:line="400" w:lineRule="exact"/>
        <w:ind w:firstLine="480" w:firstLineChars="200"/>
        <w:rPr>
          <w:rFonts w:ascii="宋体" w:hAnsi="宋体"/>
          <w:color w:val="000000"/>
          <w:sz w:val="24"/>
        </w:rPr>
      </w:pPr>
      <w:r>
        <w:rPr>
          <w:rFonts w:ascii="宋体" w:hAnsi="宋体" w:hint="eastAsia"/>
          <w:color w:val="000000"/>
          <w:sz w:val="24"/>
        </w:rPr>
        <w:t>（七）遵守有关廉洁自律规定，不得私下接触供应商，不得收受供应商及有关业务单位和个人的财物或好处，不得接受采购代理机构的请托。</w:t>
      </w:r>
    </w:p>
    <w:p w:rsidR="001C1AA8" w:rsidP="001C1AA8">
      <w:pPr>
        <w:tabs>
          <w:tab w:val="left" w:pos="7665"/>
        </w:tabs>
        <w:spacing w:line="400" w:lineRule="exact"/>
        <w:jc w:val="center"/>
        <w:rPr>
          <w:rFonts w:ascii="宋体" w:hAnsi="宋体"/>
          <w:b/>
          <w:color w:val="000000"/>
          <w:sz w:val="32"/>
        </w:rPr>
      </w:pPr>
    </w:p>
    <w:p w:rsidR="001C1AA8" w:rsidP="001C1AA8">
      <w:pPr>
        <w:tabs>
          <w:tab w:val="left" w:pos="7665"/>
        </w:tabs>
        <w:spacing w:line="400" w:lineRule="exact"/>
        <w:jc w:val="center"/>
        <w:rPr>
          <w:rFonts w:ascii="宋体" w:hAnsi="宋体"/>
          <w:b/>
          <w:color w:val="000000"/>
          <w:sz w:val="32"/>
        </w:rPr>
      </w:pPr>
    </w:p>
    <w:p w:rsidR="001C1AA8" w:rsidP="001C1AA8">
      <w:pPr>
        <w:tabs>
          <w:tab w:val="left" w:pos="7665"/>
        </w:tabs>
        <w:spacing w:line="400" w:lineRule="exact"/>
        <w:jc w:val="center"/>
        <w:rPr>
          <w:rFonts w:ascii="宋体" w:hAnsi="宋体"/>
          <w:b/>
          <w:color w:val="000000"/>
          <w:sz w:val="32"/>
        </w:rPr>
      </w:pPr>
    </w:p>
    <w:p w:rsidR="001C1AA8" w:rsidP="001C1AA8">
      <w:pPr>
        <w:pStyle w:val="BodyText"/>
      </w:pPr>
    </w:p>
    <w:p w:rsidR="001C1AA8" w:rsidP="001C1AA8"/>
    <w:p w:rsidR="001C1AA8" w:rsidP="001C1AA8">
      <w:pPr>
        <w:pStyle w:val="BodyText"/>
      </w:pPr>
    </w:p>
    <w:p w:rsidR="001C1AA8" w:rsidRPr="001C1AA8" w:rsidP="001C1AA8">
      <w:pPr>
        <w:tabs>
          <w:tab w:val="left" w:pos="7665"/>
        </w:tabs>
        <w:spacing w:line="480" w:lineRule="atLeast"/>
        <w:jc w:val="center"/>
        <w:rPr>
          <w:rFonts w:ascii="宋体" w:hAnsi="宋体"/>
          <w:b/>
          <w:color w:val="000000"/>
          <w:sz w:val="36"/>
          <w:szCs w:val="36"/>
        </w:rPr>
      </w:pPr>
      <w:r>
        <w:rPr>
          <w:rFonts w:ascii="宋体" w:hAnsi="宋体" w:hint="eastAsia"/>
          <w:b/>
          <w:color w:val="000000"/>
          <w:sz w:val="36"/>
          <w:szCs w:val="36"/>
        </w:rPr>
        <w:t>第八章</w:t>
      </w:r>
      <w:r>
        <w:rPr>
          <w:rFonts w:ascii="宋体" w:hAnsi="宋体" w:hint="eastAsia"/>
          <w:b/>
          <w:color w:val="000000"/>
          <w:sz w:val="36"/>
          <w:szCs w:val="36"/>
        </w:rPr>
        <w:t xml:space="preserve"> </w:t>
      </w:r>
      <w:r>
        <w:rPr>
          <w:rFonts w:ascii="宋体" w:hAnsi="宋体" w:hint="eastAsia"/>
          <w:b/>
          <w:color w:val="000000"/>
          <w:sz w:val="36"/>
          <w:szCs w:val="36"/>
        </w:rPr>
        <w:t>政府采购合同</w:t>
      </w:r>
      <w:bookmarkStart w:id="30" w:name="_Hlt101846155"/>
      <w:bookmarkEnd w:id="30"/>
    </w:p>
    <w:p w:rsidR="001C1AA8" w:rsidP="001C1AA8">
      <w:pPr>
        <w:spacing w:line="480" w:lineRule="atLeast"/>
        <w:ind w:firstLine="120" w:firstLineChars="50"/>
        <w:rPr>
          <w:rFonts w:eastAsia="黑体"/>
          <w:b/>
          <w:color w:val="000000"/>
          <w:sz w:val="24"/>
        </w:rPr>
      </w:pPr>
      <w:r>
        <w:rPr>
          <w:rFonts w:eastAsia="黑体" w:hint="eastAsia"/>
          <w:color w:val="000000"/>
          <w:sz w:val="24"/>
        </w:rPr>
        <w:t>甲</w:t>
      </w:r>
      <w:r>
        <w:rPr>
          <w:rFonts w:eastAsia="黑体"/>
          <w:color w:val="000000"/>
          <w:sz w:val="24"/>
        </w:rPr>
        <w:t xml:space="preserve">   </w:t>
      </w:r>
      <w:r>
        <w:rPr>
          <w:rFonts w:eastAsia="黑体" w:hint="eastAsia"/>
          <w:color w:val="000000"/>
          <w:sz w:val="24"/>
        </w:rPr>
        <w:t>方：</w:t>
      </w:r>
      <w:r>
        <w:rPr>
          <w:rFonts w:eastAsia="黑体" w:hint="eastAsia"/>
          <w:color w:val="000000"/>
          <w:sz w:val="24"/>
        </w:rPr>
        <w:t xml:space="preserve">           </w:t>
      </w:r>
      <w:r>
        <w:rPr>
          <w:rFonts w:eastAsia="黑体" w:hint="eastAsia"/>
          <w:color w:val="000000"/>
          <w:sz w:val="24"/>
        </w:rPr>
        <w:t>（采购人）</w:t>
      </w:r>
      <w:r>
        <w:rPr>
          <w:rFonts w:eastAsia="黑体" w:hint="eastAsia"/>
          <w:color w:val="000000"/>
          <w:sz w:val="24"/>
        </w:rPr>
        <w:t xml:space="preserve">     </w:t>
      </w:r>
      <w:r>
        <w:rPr>
          <w:rFonts w:eastAsia="黑体"/>
          <w:color w:val="000000"/>
          <w:sz w:val="24"/>
        </w:rPr>
        <w:t xml:space="preserve">    </w:t>
      </w:r>
      <w:r>
        <w:rPr>
          <w:rFonts w:eastAsia="黑体" w:hint="eastAsia"/>
          <w:color w:val="000000"/>
          <w:sz w:val="24"/>
        </w:rPr>
        <w:t>乙</w:t>
      </w:r>
      <w:r>
        <w:rPr>
          <w:rFonts w:eastAsia="黑体"/>
          <w:color w:val="000000"/>
          <w:sz w:val="24"/>
        </w:rPr>
        <w:t xml:space="preserve">  </w:t>
      </w:r>
      <w:r>
        <w:rPr>
          <w:rFonts w:eastAsia="黑体" w:hint="eastAsia"/>
          <w:color w:val="000000"/>
          <w:sz w:val="24"/>
        </w:rPr>
        <w:t>方：</w:t>
      </w:r>
      <w:r>
        <w:rPr>
          <w:rFonts w:eastAsia="黑体"/>
          <w:color w:val="000000"/>
          <w:sz w:val="24"/>
          <w:u w:val="single"/>
        </w:rPr>
        <w:t xml:space="preserve">   </w:t>
      </w:r>
      <w:r>
        <w:rPr>
          <w:rFonts w:eastAsia="黑体" w:hint="eastAsia"/>
          <w:color w:val="000000"/>
          <w:sz w:val="24"/>
          <w:u w:val="single"/>
        </w:rPr>
        <w:t xml:space="preserve">                      </w:t>
      </w:r>
      <w:r>
        <w:rPr>
          <w:rFonts w:eastAsia="黑体"/>
          <w:color w:val="000000"/>
          <w:sz w:val="24"/>
        </w:rPr>
        <w:t xml:space="preserve">          </w:t>
      </w:r>
    </w:p>
    <w:p w:rsidR="001C1AA8" w:rsidP="001C1AA8">
      <w:pPr>
        <w:spacing w:line="480" w:lineRule="atLeast"/>
        <w:ind w:firstLine="120" w:firstLineChars="50"/>
        <w:rPr>
          <w:rFonts w:eastAsia="黑体"/>
          <w:color w:val="000000"/>
          <w:sz w:val="24"/>
        </w:rPr>
      </w:pPr>
      <w:r>
        <w:rPr>
          <w:rFonts w:eastAsia="黑体" w:hint="eastAsia"/>
          <w:color w:val="000000"/>
          <w:sz w:val="24"/>
        </w:rPr>
        <w:t>采购代理机构：简阳市公共资源交易服务中心</w:t>
      </w:r>
      <w:r>
        <w:rPr>
          <w:rFonts w:eastAsia="黑体"/>
          <w:color w:val="000000"/>
          <w:sz w:val="24"/>
        </w:rPr>
        <w:t xml:space="preserve">   </w:t>
      </w:r>
      <w:r>
        <w:rPr>
          <w:rFonts w:eastAsia="黑体" w:hint="eastAsia"/>
          <w:color w:val="000000"/>
          <w:sz w:val="24"/>
        </w:rPr>
        <w:t>采购编号：</w:t>
      </w:r>
      <w:r>
        <w:rPr>
          <w:rFonts w:eastAsia="黑体"/>
          <w:color w:val="000000"/>
          <w:sz w:val="24"/>
          <w:u w:val="single"/>
        </w:rPr>
        <w:t xml:space="preserve"> </w:t>
      </w:r>
      <w:r>
        <w:rPr>
          <w:rFonts w:eastAsia="黑体" w:hint="eastAsia"/>
          <w:color w:val="000000"/>
          <w:sz w:val="24"/>
          <w:u w:val="single"/>
        </w:rPr>
        <w:t xml:space="preserve">                   </w:t>
      </w:r>
    </w:p>
    <w:p w:rsidR="001C1AA8" w:rsidP="001C1AA8">
      <w:pPr>
        <w:spacing w:line="480" w:lineRule="atLeast"/>
        <w:ind w:left="360"/>
        <w:rPr>
          <w:rFonts w:ascii="宋体" w:hAnsi="宋体"/>
          <w:b/>
          <w:color w:val="000000"/>
          <w:sz w:val="24"/>
        </w:rPr>
      </w:pPr>
    </w:p>
    <w:p w:rsidR="001C1AA8" w:rsidRPr="001C1AA8" w:rsidP="001C1AA8">
      <w:pPr>
        <w:spacing w:line="480" w:lineRule="atLeast"/>
        <w:ind w:firstLine="480" w:firstLineChars="200"/>
        <w:rPr>
          <w:rFonts w:ascii="宋体" w:hAnsi="宋体"/>
          <w:color w:val="000000"/>
          <w:sz w:val="24"/>
        </w:rPr>
      </w:pPr>
      <w:r>
        <w:rPr>
          <w:rFonts w:ascii="宋体" w:hAnsi="宋体" w:hint="eastAsia"/>
          <w:color w:val="000000"/>
          <w:sz w:val="24"/>
        </w:rPr>
        <w:t>根据《中华人民共和国合同法》和有关法律法规及具体工作需要，经双方协商一致，签订本次三方合同，共同执行。</w:t>
      </w:r>
    </w:p>
    <w:p w:rsidR="001C1AA8" w:rsidP="001C1AA8">
      <w:pPr>
        <w:spacing w:line="480" w:lineRule="atLeast"/>
        <w:ind w:left="360"/>
        <w:rPr>
          <w:rFonts w:ascii="宋体" w:hAnsi="宋体"/>
          <w:b/>
          <w:color w:val="000000"/>
          <w:sz w:val="24"/>
        </w:rPr>
      </w:pPr>
      <w:r>
        <w:rPr>
          <w:rFonts w:ascii="宋体" w:hAnsi="宋体" w:hint="eastAsia"/>
          <w:b/>
          <w:color w:val="000000"/>
          <w:sz w:val="24"/>
        </w:rPr>
        <w:t>一、项目基本情况</w:t>
      </w:r>
    </w:p>
    <w:p w:rsidR="001C1AA8" w:rsidP="001C1AA8">
      <w:pPr>
        <w:spacing w:line="480" w:lineRule="atLeast"/>
        <w:ind w:firstLine="630"/>
        <w:rPr>
          <w:rFonts w:ascii="宋体" w:hAnsi="宋体"/>
          <w:b/>
          <w:color w:val="000000"/>
          <w:sz w:val="24"/>
        </w:rPr>
      </w:pPr>
    </w:p>
    <w:p w:rsidR="001C1AA8" w:rsidP="001C1AA8">
      <w:pPr>
        <w:spacing w:line="480" w:lineRule="atLeast"/>
        <w:ind w:left="360"/>
        <w:rPr>
          <w:rFonts w:ascii="宋体" w:hAnsi="宋体"/>
          <w:b/>
          <w:color w:val="000000"/>
          <w:sz w:val="24"/>
        </w:rPr>
      </w:pPr>
      <w:r>
        <w:rPr>
          <w:rFonts w:ascii="宋体" w:hAnsi="宋体" w:hint="eastAsia"/>
          <w:b/>
          <w:color w:val="000000"/>
          <w:sz w:val="24"/>
        </w:rPr>
        <w:t>二、合同期限</w:t>
      </w:r>
    </w:p>
    <w:p w:rsidR="001C1AA8" w:rsidP="001C1AA8">
      <w:pPr>
        <w:spacing w:line="480" w:lineRule="atLeast"/>
        <w:ind w:firstLine="480" w:firstLineChars="200"/>
        <w:rPr>
          <w:rFonts w:ascii="宋体" w:hAnsi="宋体"/>
          <w:color w:val="000000"/>
          <w:sz w:val="24"/>
        </w:rPr>
      </w:pPr>
    </w:p>
    <w:p w:rsidR="001C1AA8" w:rsidP="001C1AA8">
      <w:pPr>
        <w:spacing w:line="480" w:lineRule="atLeast"/>
        <w:ind w:left="360"/>
        <w:rPr>
          <w:rFonts w:ascii="宋体" w:hAnsi="宋体"/>
          <w:b/>
          <w:color w:val="000000"/>
          <w:sz w:val="24"/>
        </w:rPr>
      </w:pPr>
      <w:r>
        <w:rPr>
          <w:rFonts w:ascii="宋体" w:hAnsi="宋体" w:hint="eastAsia"/>
          <w:b/>
          <w:color w:val="000000"/>
          <w:sz w:val="24"/>
        </w:rPr>
        <w:t>三、服务内容与质量标准</w:t>
      </w:r>
    </w:p>
    <w:p w:rsidR="001C1AA8" w:rsidP="001C1AA8">
      <w:pPr>
        <w:numPr>
          <w:ilvl w:val="0"/>
          <w:numId w:val="8"/>
        </w:numPr>
        <w:spacing w:line="480" w:lineRule="atLeast"/>
        <w:ind w:left="0" w:firstLine="567"/>
        <w:rPr>
          <w:rFonts w:ascii="宋体" w:hAnsi="宋体"/>
          <w:color w:val="000000"/>
          <w:sz w:val="24"/>
        </w:rPr>
      </w:pPr>
    </w:p>
    <w:p w:rsidR="001C1AA8" w:rsidP="001C1AA8">
      <w:pPr>
        <w:numPr>
          <w:ilvl w:val="0"/>
          <w:numId w:val="8"/>
        </w:numPr>
        <w:spacing w:line="480" w:lineRule="atLeast"/>
        <w:ind w:left="0" w:firstLine="567"/>
        <w:rPr>
          <w:rFonts w:ascii="宋体" w:hAnsi="宋体"/>
          <w:color w:val="000000"/>
          <w:sz w:val="24"/>
        </w:rPr>
      </w:pPr>
    </w:p>
    <w:p w:rsidR="001C1AA8" w:rsidP="001C1AA8">
      <w:pPr>
        <w:numPr>
          <w:ilvl w:val="0"/>
          <w:numId w:val="8"/>
        </w:numPr>
        <w:spacing w:line="480" w:lineRule="atLeast"/>
        <w:ind w:left="0" w:firstLine="567"/>
        <w:rPr>
          <w:rFonts w:ascii="宋体" w:hAnsi="宋体"/>
          <w:color w:val="000000"/>
          <w:sz w:val="24"/>
        </w:rPr>
      </w:pPr>
    </w:p>
    <w:p w:rsidR="001C1AA8" w:rsidP="001C1AA8">
      <w:pPr>
        <w:numPr>
          <w:ilvl w:val="0"/>
          <w:numId w:val="8"/>
        </w:numPr>
        <w:spacing w:line="480" w:lineRule="atLeast"/>
        <w:ind w:left="0" w:firstLine="567"/>
        <w:rPr>
          <w:rFonts w:ascii="宋体" w:hAnsi="宋体"/>
          <w:color w:val="000000"/>
          <w:sz w:val="24"/>
        </w:rPr>
      </w:pPr>
    </w:p>
    <w:p w:rsidR="001C1AA8" w:rsidP="001C1AA8">
      <w:pPr>
        <w:numPr>
          <w:ilvl w:val="0"/>
          <w:numId w:val="8"/>
        </w:numPr>
        <w:spacing w:line="480" w:lineRule="atLeast"/>
        <w:ind w:left="0" w:firstLine="567"/>
        <w:rPr>
          <w:rFonts w:ascii="宋体" w:hAnsi="宋体"/>
          <w:color w:val="000000"/>
          <w:sz w:val="24"/>
        </w:rPr>
      </w:pPr>
    </w:p>
    <w:p w:rsidR="001C1AA8" w:rsidP="001C1AA8">
      <w:pPr>
        <w:spacing w:line="480" w:lineRule="atLeast"/>
        <w:ind w:firstLine="630"/>
        <w:rPr>
          <w:rFonts w:ascii="宋体" w:hAnsi="宋体"/>
          <w:color w:val="000000"/>
          <w:sz w:val="24"/>
        </w:rPr>
      </w:pPr>
      <w:r>
        <w:rPr>
          <w:rFonts w:ascii="宋体" w:hAnsi="宋体"/>
          <w:color w:val="000000"/>
          <w:sz w:val="24"/>
        </w:rPr>
        <w:t>…</w:t>
      </w:r>
    </w:p>
    <w:p w:rsidR="001C1AA8" w:rsidP="001C1AA8">
      <w:pPr>
        <w:spacing w:line="480" w:lineRule="atLeast"/>
        <w:ind w:left="360"/>
        <w:rPr>
          <w:rFonts w:ascii="宋体" w:hAnsi="宋体"/>
          <w:b/>
          <w:color w:val="000000"/>
          <w:sz w:val="24"/>
        </w:rPr>
      </w:pPr>
      <w:r>
        <w:rPr>
          <w:rFonts w:ascii="宋体" w:hAnsi="宋体" w:hint="eastAsia"/>
          <w:b/>
          <w:color w:val="000000"/>
          <w:sz w:val="24"/>
        </w:rPr>
        <w:t>四、服务费用及支付方式</w:t>
      </w:r>
    </w:p>
    <w:p w:rsidR="001C1AA8" w:rsidP="001C1AA8">
      <w:pPr>
        <w:numPr>
          <w:ilvl w:val="0"/>
          <w:numId w:val="9"/>
        </w:numPr>
        <w:spacing w:line="480" w:lineRule="atLeast"/>
        <w:ind w:left="0" w:firstLine="567"/>
        <w:rPr>
          <w:rFonts w:ascii="宋体" w:hAnsi="宋体"/>
          <w:b/>
          <w:color w:val="000000"/>
          <w:sz w:val="24"/>
        </w:rPr>
      </w:pPr>
      <w:r>
        <w:rPr>
          <w:rFonts w:ascii="宋体" w:hAnsi="宋体" w:hint="eastAsia"/>
          <w:b/>
          <w:color w:val="000000"/>
          <w:sz w:val="24"/>
        </w:rPr>
        <w:t>本项目服务费用由以下组成：</w:t>
      </w:r>
    </w:p>
    <w:p w:rsidR="001C1AA8" w:rsidP="001C1AA8">
      <w:pPr>
        <w:numPr>
          <w:ilvl w:val="0"/>
          <w:numId w:val="10"/>
        </w:numPr>
        <w:spacing w:line="480" w:lineRule="atLeast"/>
        <w:rPr>
          <w:rFonts w:ascii="宋体" w:hAnsi="宋体"/>
          <w:color w:val="000000"/>
          <w:sz w:val="24"/>
        </w:rPr>
      </w:pPr>
      <w:r>
        <w:rPr>
          <w:rFonts w:ascii="宋体" w:hAnsi="宋体" w:hint="eastAsia"/>
          <w:color w:val="000000"/>
          <w:sz w:val="24"/>
        </w:rPr>
        <w:t>　　　　万元；</w:t>
      </w:r>
    </w:p>
    <w:p w:rsidR="001C1AA8" w:rsidP="001C1AA8">
      <w:pPr>
        <w:numPr>
          <w:ilvl w:val="0"/>
          <w:numId w:val="10"/>
        </w:numPr>
        <w:spacing w:line="480" w:lineRule="atLeas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万元；</w:t>
      </w:r>
    </w:p>
    <w:p w:rsidR="001C1AA8" w:rsidP="001C1AA8">
      <w:pPr>
        <w:numPr>
          <w:ilvl w:val="0"/>
          <w:numId w:val="10"/>
        </w:numPr>
        <w:spacing w:line="480" w:lineRule="atLeas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万元。</w:t>
      </w:r>
    </w:p>
    <w:p w:rsidR="001C1AA8" w:rsidP="001C1AA8">
      <w:pPr>
        <w:spacing w:line="480" w:lineRule="atLeast"/>
        <w:ind w:left="567"/>
        <w:rPr>
          <w:rFonts w:ascii="宋体" w:hAnsi="宋体"/>
          <w:b/>
          <w:color w:val="000000"/>
          <w:sz w:val="24"/>
        </w:rPr>
      </w:pPr>
      <w:r>
        <w:rPr>
          <w:rFonts w:ascii="宋体" w:hAnsi="宋体" w:hint="eastAsia"/>
          <w:b/>
          <w:color w:val="000000"/>
          <w:sz w:val="24"/>
        </w:rPr>
        <w:t>（二）服务费支付方式：</w:t>
      </w:r>
      <w:r>
        <w:rPr>
          <w:rFonts w:ascii="宋体" w:hAnsi="宋体" w:hint="eastAsia"/>
          <w:b/>
          <w:color w:val="000000"/>
          <w:sz w:val="24"/>
        </w:rPr>
        <w:t xml:space="preserve"> </w:t>
      </w:r>
    </w:p>
    <w:p w:rsidR="001C1AA8" w:rsidP="001C1AA8">
      <w:pPr>
        <w:spacing w:line="480" w:lineRule="atLeast"/>
        <w:ind w:left="360"/>
        <w:rPr>
          <w:rFonts w:ascii="宋体" w:hAnsi="宋体"/>
          <w:b/>
          <w:color w:val="000000"/>
          <w:sz w:val="24"/>
        </w:rPr>
      </w:pPr>
    </w:p>
    <w:p w:rsidR="001C1AA8" w:rsidP="001C1AA8">
      <w:pPr>
        <w:spacing w:line="480" w:lineRule="atLeast"/>
        <w:ind w:left="360"/>
        <w:rPr>
          <w:rFonts w:ascii="宋体" w:hAnsi="宋体"/>
          <w:b/>
          <w:color w:val="000000"/>
          <w:sz w:val="24"/>
        </w:rPr>
      </w:pPr>
    </w:p>
    <w:p w:rsidR="001C1AA8" w:rsidP="001C1AA8">
      <w:pPr>
        <w:spacing w:line="480" w:lineRule="atLeast"/>
        <w:ind w:left="360"/>
        <w:rPr>
          <w:rFonts w:ascii="宋体" w:hAnsi="宋体"/>
          <w:b/>
          <w:color w:val="000000"/>
          <w:sz w:val="24"/>
        </w:rPr>
      </w:pPr>
    </w:p>
    <w:p w:rsidR="001C1AA8" w:rsidP="001C1AA8">
      <w:pPr>
        <w:spacing w:line="480" w:lineRule="atLeast"/>
        <w:ind w:left="410" w:firstLine="235" w:leftChars="171" w:firstLineChars="98"/>
        <w:rPr>
          <w:rFonts w:ascii="宋体" w:hAnsi="宋体"/>
          <w:b/>
          <w:color w:val="000000"/>
          <w:sz w:val="24"/>
        </w:rPr>
      </w:pPr>
      <w:r>
        <w:rPr>
          <w:rFonts w:ascii="宋体" w:hAnsi="宋体" w:hint="eastAsia"/>
          <w:b/>
          <w:color w:val="000000"/>
          <w:sz w:val="24"/>
        </w:rPr>
        <w:t>五、知识产权</w:t>
      </w:r>
    </w:p>
    <w:p w:rsidR="001C1AA8" w:rsidP="001C1AA8">
      <w:pPr>
        <w:tabs>
          <w:tab w:val="left" w:pos="1440"/>
        </w:tabs>
        <w:spacing w:line="480" w:lineRule="atLeast"/>
        <w:ind w:firstLine="600" w:firstLineChars="250"/>
        <w:rPr>
          <w:rFonts w:ascii="宋体" w:hAnsi="宋体"/>
          <w:color w:val="000000"/>
          <w:sz w:val="24"/>
        </w:rPr>
      </w:pPr>
      <w:r>
        <w:rPr>
          <w:rFonts w:ascii="宋体" w:hAnsi="宋体" w:hint="eastAsia"/>
          <w:color w:val="000000"/>
          <w:sz w:val="24"/>
        </w:rPr>
        <w:t>乙方应保证所提供的服务或其任何一部分均不会侵犯任何第三方的专利权、商标权或著作权。</w:t>
      </w:r>
    </w:p>
    <w:p w:rsidR="001C1AA8" w:rsidP="001C1AA8">
      <w:pPr>
        <w:pStyle w:val="26"/>
        <w:spacing w:line="480" w:lineRule="atLeast"/>
        <w:ind w:firstLine="598" w:firstLineChars="249"/>
        <w:rPr>
          <w:rFonts w:ascii="宋体" w:hAnsi="宋体" w:cs="Times New Roman"/>
          <w:b/>
          <w:color w:val="000000"/>
        </w:rPr>
      </w:pPr>
      <w:r>
        <w:rPr>
          <w:rFonts w:ascii="宋体" w:hAnsi="宋体" w:cs="Times New Roman" w:hint="eastAsia"/>
          <w:b/>
          <w:color w:val="000000"/>
        </w:rPr>
        <w:t>六、如需提供担保，另立合同担保书。</w:t>
      </w:r>
    </w:p>
    <w:p w:rsidR="001C1AA8" w:rsidP="001C1AA8">
      <w:pPr>
        <w:spacing w:line="480" w:lineRule="atLeast"/>
        <w:ind w:firstLine="590" w:firstLineChars="246"/>
        <w:rPr>
          <w:rFonts w:ascii="宋体" w:hAnsi="宋体"/>
          <w:color w:val="000000"/>
          <w:sz w:val="24"/>
        </w:rPr>
      </w:pPr>
      <w:r>
        <w:rPr>
          <w:rFonts w:ascii="宋体" w:hAnsi="宋体" w:hint="eastAsia"/>
          <w:b/>
          <w:color w:val="000000"/>
          <w:sz w:val="24"/>
        </w:rPr>
        <w:t>七、违约责任：</w:t>
      </w:r>
      <w:r>
        <w:rPr>
          <w:rFonts w:ascii="宋体" w:hAnsi="宋体" w:hint="eastAsia"/>
          <w:color w:val="000000"/>
          <w:sz w:val="24"/>
        </w:rPr>
        <w:t>乙方提供的合同标的物不符合本条约定的质量标准，或者逾期交货的，应按合同总价</w:t>
      </w:r>
      <w:r>
        <w:rPr>
          <w:rFonts w:ascii="宋体" w:hAnsi="宋体" w:hint="eastAsia"/>
          <w:color w:val="000000"/>
          <w:sz w:val="24"/>
        </w:rPr>
        <w:t>20%</w:t>
      </w:r>
      <w:r>
        <w:rPr>
          <w:rFonts w:ascii="宋体" w:hAnsi="宋体" w:hint="eastAsia"/>
          <w:color w:val="000000"/>
          <w:sz w:val="24"/>
        </w:rPr>
        <w:t>承担违约责任；其它违约行为按照此约定执行。</w:t>
      </w:r>
    </w:p>
    <w:p w:rsidR="001C1AA8" w:rsidP="001C1AA8">
      <w:pPr>
        <w:spacing w:line="480" w:lineRule="atLeast"/>
        <w:ind w:firstLine="590" w:firstLineChars="246"/>
        <w:rPr>
          <w:rFonts w:ascii="宋体" w:hAnsi="宋体"/>
          <w:color w:val="000000"/>
          <w:sz w:val="24"/>
        </w:rPr>
      </w:pPr>
      <w:r>
        <w:rPr>
          <w:rFonts w:ascii="宋体" w:hAnsi="宋体" w:hint="eastAsia"/>
          <w:b/>
          <w:color w:val="000000"/>
          <w:sz w:val="24"/>
        </w:rPr>
        <w:t>八、解决合同纠纷的方式：</w:t>
      </w:r>
      <w:r>
        <w:rPr>
          <w:rFonts w:ascii="宋体" w:hAnsi="宋体" w:hint="eastAsia"/>
          <w:color w:val="000000"/>
          <w:sz w:val="24"/>
        </w:rPr>
        <w:t>协商解决，或者依法向本合同履行地法院提起诉讼。</w:t>
      </w:r>
    </w:p>
    <w:p w:rsidR="001C1AA8" w:rsidP="001C1AA8">
      <w:pPr>
        <w:tabs>
          <w:tab w:val="left" w:pos="9390"/>
        </w:tabs>
        <w:spacing w:line="480" w:lineRule="atLeast"/>
        <w:ind w:firstLine="590" w:firstLineChars="246"/>
        <w:rPr>
          <w:rFonts w:ascii="宋体" w:hAnsi="宋体"/>
          <w:color w:val="000000"/>
          <w:sz w:val="24"/>
        </w:rPr>
      </w:pPr>
      <w:r>
        <w:rPr>
          <w:rFonts w:ascii="宋体" w:hAnsi="宋体" w:hint="eastAsia"/>
          <w:b/>
          <w:color w:val="000000"/>
          <w:sz w:val="24"/>
        </w:rPr>
        <w:t>九、合同生效：</w:t>
      </w:r>
      <w:r>
        <w:rPr>
          <w:rFonts w:ascii="宋体" w:hAnsi="宋体" w:hint="eastAsia"/>
          <w:color w:val="000000"/>
          <w:sz w:val="24"/>
        </w:rPr>
        <w:t>本合同自三方签字之日起生效。</w:t>
      </w:r>
      <w:r>
        <w:rPr>
          <w:rFonts w:ascii="宋体" w:hAnsi="宋体" w:hint="eastAsia"/>
          <w:color w:val="000000"/>
          <w:sz w:val="24"/>
        </w:rPr>
        <w:tab/>
      </w:r>
    </w:p>
    <w:p w:rsidR="001C1AA8" w:rsidP="001C1AA8">
      <w:pPr>
        <w:spacing w:line="480" w:lineRule="atLeast"/>
        <w:ind w:firstLine="590" w:firstLineChars="246"/>
        <w:rPr>
          <w:rFonts w:ascii="宋体" w:hAnsi="宋体"/>
          <w:b/>
          <w:color w:val="000000"/>
          <w:sz w:val="24"/>
        </w:rPr>
      </w:pPr>
      <w:r>
        <w:rPr>
          <w:rFonts w:ascii="宋体" w:hAnsi="宋体" w:hint="eastAsia"/>
          <w:b/>
          <w:color w:val="000000"/>
          <w:sz w:val="24"/>
        </w:rPr>
        <w:t>十、本合同一式五份，甲方二份、乙方一份，甲方向简阳市财政局备案一份，采购人送简阳市公共资源交易服务中心归档一份</w:t>
      </w:r>
    </w:p>
    <w:p w:rsidR="001C1AA8" w:rsidP="001C1AA8">
      <w:pPr>
        <w:spacing w:line="480" w:lineRule="atLeast"/>
        <w:ind w:firstLine="590" w:firstLineChars="246"/>
        <w:rPr>
          <w:rFonts w:ascii="宋体" w:hAnsi="宋体"/>
          <w:b/>
          <w:color w:val="000000"/>
          <w:sz w:val="24"/>
        </w:rPr>
      </w:pPr>
      <w:r>
        <w:rPr>
          <w:rFonts w:ascii="宋体" w:hAnsi="宋体" w:hint="eastAsia"/>
          <w:b/>
          <w:color w:val="000000"/>
          <w:sz w:val="24"/>
        </w:rPr>
        <w:t>十一、其他事项：</w:t>
      </w:r>
    </w:p>
    <w:p w:rsidR="001C1AA8" w:rsidP="001C1AA8">
      <w:pPr>
        <w:spacing w:line="480" w:lineRule="atLeast"/>
        <w:ind w:firstLine="590" w:firstLineChars="246"/>
        <w:rPr>
          <w:rFonts w:eastAsia="黑体"/>
          <w:color w:val="000000"/>
          <w:sz w:val="24"/>
        </w:rPr>
      </w:pPr>
      <w:r>
        <w:rPr>
          <w:rFonts w:ascii="宋体" w:hAnsi="宋体" w:hint="eastAsia"/>
          <w:color w:val="000000"/>
          <w:sz w:val="24"/>
        </w:rPr>
        <w:t xml:space="preserve"> 1</w:t>
      </w:r>
      <w:r>
        <w:rPr>
          <w:rFonts w:ascii="宋体" w:hAnsi="宋体" w:hint="eastAsia"/>
          <w:color w:val="000000"/>
          <w:sz w:val="24"/>
        </w:rPr>
        <w:t>、本采购合同系受采购人的委托与乙方签定；</w:t>
      </w:r>
      <w:r>
        <w:rPr>
          <w:rFonts w:eastAsia="黑体"/>
          <w:color w:val="000000"/>
          <w:sz w:val="24"/>
        </w:rPr>
        <w:t xml:space="preserve"> </w:t>
      </w:r>
    </w:p>
    <w:p w:rsidR="001C1AA8" w:rsidP="001C1AA8">
      <w:pPr>
        <w:spacing w:line="480" w:lineRule="atLeast"/>
        <w:ind w:firstLine="720" w:firstLineChars="300"/>
        <w:rPr>
          <w:rFonts w:ascii="宋体" w:hAnsi="宋体"/>
          <w:color w:val="000000"/>
          <w:sz w:val="24"/>
        </w:rPr>
      </w:pPr>
      <w:r>
        <w:rPr>
          <w:rFonts w:ascii="宋体" w:hAnsi="宋体" w:hint="eastAsia"/>
          <w:color w:val="000000"/>
          <w:sz w:val="24"/>
        </w:rPr>
        <w:t>2</w:t>
      </w:r>
      <w:r>
        <w:rPr>
          <w:rFonts w:ascii="宋体" w:hAnsi="宋体" w:hint="eastAsia"/>
          <w:color w:val="000000"/>
          <w:sz w:val="24"/>
        </w:rPr>
        <w:t>、项目完成时间：自合同签定后</w:t>
      </w:r>
      <w:r>
        <w:rPr>
          <w:rFonts w:ascii="宋体" w:hAnsi="宋体" w:hint="eastAsia"/>
          <w:color w:val="000000"/>
          <w:sz w:val="24"/>
        </w:rPr>
        <w:t xml:space="preserve">    </w:t>
      </w:r>
      <w:r>
        <w:rPr>
          <w:rFonts w:ascii="宋体" w:hAnsi="宋体" w:hint="eastAsia"/>
          <w:color w:val="000000"/>
          <w:sz w:val="24"/>
        </w:rPr>
        <w:t>天完成或在</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日前完成；</w:t>
      </w:r>
    </w:p>
    <w:p w:rsidR="001C1AA8" w:rsidP="001C1AA8">
      <w:pPr>
        <w:spacing w:line="480" w:lineRule="atLeast"/>
        <w:ind w:firstLine="720" w:firstLineChars="300"/>
        <w:rPr>
          <w:rFonts w:eastAsia="黑体"/>
          <w:color w:val="000000"/>
          <w:sz w:val="24"/>
        </w:rPr>
      </w:pPr>
      <w:r>
        <w:rPr>
          <w:rFonts w:ascii="宋体" w:hAnsi="宋体" w:hint="eastAsia"/>
          <w:color w:val="000000"/>
          <w:sz w:val="24"/>
        </w:rPr>
        <w:t>3</w:t>
      </w:r>
      <w:r>
        <w:rPr>
          <w:rFonts w:ascii="宋体" w:hAnsi="宋体" w:hint="eastAsia"/>
          <w:color w:val="000000"/>
          <w:sz w:val="24"/>
        </w:rPr>
        <w:t>、其他未约定事宜</w:t>
      </w:r>
      <w:r>
        <w:rPr>
          <w:rFonts w:ascii="宋体" w:hAnsi="宋体" w:hint="eastAsia"/>
          <w:color w:val="000000"/>
          <w:sz w:val="24"/>
        </w:rPr>
        <w:t>,</w:t>
      </w:r>
      <w:r>
        <w:rPr>
          <w:rFonts w:ascii="宋体" w:hAnsi="宋体" w:hint="eastAsia"/>
          <w:color w:val="000000"/>
          <w:sz w:val="24"/>
        </w:rPr>
        <w:t>三方协商解决；</w:t>
      </w:r>
    </w:p>
    <w:p w:rsidR="001C1AA8" w:rsidP="001C1AA8">
      <w:pPr>
        <w:spacing w:line="480" w:lineRule="atLeast"/>
        <w:ind w:firstLine="706" w:firstLineChars="294"/>
        <w:rPr>
          <w:rFonts w:ascii="宋体" w:hAnsi="宋体"/>
          <w:b/>
          <w:color w:val="000000"/>
          <w:sz w:val="24"/>
        </w:rPr>
      </w:pPr>
      <w:r>
        <w:rPr>
          <w:rFonts w:ascii="宋体" w:hAnsi="宋体" w:hint="eastAsia"/>
          <w:b/>
          <w:color w:val="000000"/>
          <w:sz w:val="24"/>
        </w:rPr>
        <w:t>附：最后报价表、服务应答及偏离表和成交通知书复印件（附后）</w:t>
      </w:r>
    </w:p>
    <w:p w:rsidR="001C1AA8" w:rsidP="001C1AA8">
      <w:pPr>
        <w:spacing w:line="480" w:lineRule="atLeast"/>
        <w:rPr>
          <w:rFonts w:ascii="宋体" w:hAnsi="宋体"/>
          <w:color w:val="000000"/>
          <w:sz w:val="24"/>
        </w:rPr>
      </w:pPr>
      <w:r>
        <w:rPr>
          <w:rFonts w:ascii="宋体" w:hAnsi="宋体" w:hint="eastAsia"/>
          <w:color w:val="000000"/>
          <w:sz w:val="24"/>
        </w:rPr>
        <w:t>甲</w:t>
      </w:r>
      <w:r>
        <w:rPr>
          <w:rFonts w:ascii="宋体" w:hAnsi="宋体" w:hint="eastAsia"/>
          <w:color w:val="000000"/>
          <w:sz w:val="24"/>
        </w:rPr>
        <w:t xml:space="preserve"> </w:t>
      </w:r>
      <w:r>
        <w:rPr>
          <w:rFonts w:ascii="宋体" w:hAnsi="宋体" w:hint="eastAsia"/>
          <w:color w:val="000000"/>
          <w:sz w:val="24"/>
        </w:rPr>
        <w:t>方（公章）：</w:t>
      </w:r>
      <w:r>
        <w:rPr>
          <w:rFonts w:ascii="宋体" w:hAnsi="宋体" w:hint="eastAsia"/>
          <w:color w:val="000000"/>
          <w:sz w:val="24"/>
        </w:rPr>
        <w:t xml:space="preserve">                            </w:t>
      </w:r>
      <w:r>
        <w:rPr>
          <w:rFonts w:ascii="宋体" w:hAnsi="宋体" w:hint="eastAsia"/>
          <w:color w:val="000000"/>
          <w:sz w:val="24"/>
        </w:rPr>
        <w:t>乙</w:t>
      </w:r>
      <w:r>
        <w:rPr>
          <w:rFonts w:ascii="宋体" w:hAnsi="宋体" w:hint="eastAsia"/>
          <w:color w:val="000000"/>
          <w:sz w:val="24"/>
        </w:rPr>
        <w:t xml:space="preserve"> </w:t>
      </w:r>
      <w:r>
        <w:rPr>
          <w:rFonts w:ascii="宋体" w:hAnsi="宋体" w:hint="eastAsia"/>
          <w:color w:val="000000"/>
          <w:sz w:val="24"/>
        </w:rPr>
        <w:t>方（公章）：</w:t>
      </w:r>
      <w:r>
        <w:rPr>
          <w:rFonts w:ascii="宋体" w:hAnsi="宋体" w:hint="eastAsia"/>
          <w:color w:val="000000"/>
          <w:sz w:val="24"/>
        </w:rPr>
        <w:t xml:space="preserve">                                      </w:t>
      </w:r>
    </w:p>
    <w:p w:rsidR="001C1AA8" w:rsidP="001C1AA8">
      <w:pPr>
        <w:spacing w:line="480" w:lineRule="atLeast"/>
        <w:rPr>
          <w:rFonts w:ascii="宋体" w:hAnsi="宋体"/>
          <w:color w:val="000000"/>
          <w:sz w:val="24"/>
        </w:rPr>
      </w:pPr>
      <w:r>
        <w:rPr>
          <w:rFonts w:ascii="宋体" w:hAnsi="宋体" w:hint="eastAsia"/>
          <w:color w:val="000000"/>
          <w:sz w:val="24"/>
        </w:rPr>
        <w:t>法人：</w:t>
      </w:r>
      <w:r>
        <w:rPr>
          <w:rFonts w:ascii="宋体" w:hAnsi="宋体" w:hint="eastAsia"/>
          <w:color w:val="000000"/>
          <w:sz w:val="24"/>
        </w:rPr>
        <w:t xml:space="preserve">                                    </w:t>
      </w:r>
      <w:r>
        <w:rPr>
          <w:rFonts w:ascii="宋体" w:hAnsi="宋体" w:hint="eastAsia"/>
          <w:color w:val="000000"/>
          <w:sz w:val="24"/>
        </w:rPr>
        <w:t>法人：</w:t>
      </w:r>
      <w:r>
        <w:rPr>
          <w:rFonts w:ascii="宋体" w:hAnsi="宋体" w:hint="eastAsia"/>
          <w:color w:val="000000"/>
          <w:sz w:val="24"/>
        </w:rPr>
        <w:t xml:space="preserve">         </w:t>
      </w:r>
    </w:p>
    <w:p w:rsidR="001C1AA8" w:rsidP="001C1AA8">
      <w:pPr>
        <w:spacing w:line="480" w:lineRule="atLeast"/>
        <w:ind w:firstLine="840" w:firstLineChars="35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开</w:t>
      </w:r>
      <w:r>
        <w:rPr>
          <w:rFonts w:ascii="宋体" w:hAnsi="宋体" w:hint="eastAsia"/>
          <w:color w:val="000000"/>
          <w:sz w:val="24"/>
        </w:rPr>
        <w:t xml:space="preserve"> </w:t>
      </w:r>
      <w:r>
        <w:rPr>
          <w:rFonts w:ascii="宋体" w:hAnsi="宋体" w:hint="eastAsia"/>
          <w:color w:val="000000"/>
          <w:sz w:val="24"/>
        </w:rPr>
        <w:t>户</w:t>
      </w:r>
      <w:r>
        <w:rPr>
          <w:rFonts w:ascii="宋体" w:hAnsi="宋体" w:hint="eastAsia"/>
          <w:color w:val="000000"/>
          <w:sz w:val="24"/>
        </w:rPr>
        <w:t xml:space="preserve"> </w:t>
      </w:r>
      <w:r>
        <w:rPr>
          <w:rFonts w:ascii="宋体" w:hAnsi="宋体" w:hint="eastAsia"/>
          <w:color w:val="000000"/>
          <w:sz w:val="24"/>
        </w:rPr>
        <w:t>行：</w:t>
      </w:r>
      <w:r>
        <w:rPr>
          <w:rFonts w:ascii="宋体" w:hAnsi="宋体" w:hint="eastAsia"/>
          <w:color w:val="000000"/>
          <w:sz w:val="24"/>
        </w:rPr>
        <w:t xml:space="preserve">            </w:t>
      </w:r>
    </w:p>
    <w:p w:rsidR="001C1AA8" w:rsidP="001C1AA8">
      <w:pPr>
        <w:spacing w:line="480" w:lineRule="atLeast"/>
        <w:ind w:firstLine="3000" w:firstLineChars="125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账</w:t>
      </w:r>
      <w:r>
        <w:rPr>
          <w:rFonts w:ascii="宋体" w:hAnsi="宋体" w:hint="eastAsia"/>
          <w:color w:val="000000"/>
          <w:sz w:val="24"/>
        </w:rPr>
        <w:t xml:space="preserve">   </w:t>
      </w:r>
      <w:r>
        <w:rPr>
          <w:rFonts w:ascii="宋体" w:hAnsi="宋体" w:hint="eastAsia"/>
          <w:color w:val="000000"/>
          <w:sz w:val="24"/>
        </w:rPr>
        <w:t>号：</w:t>
      </w:r>
      <w:r>
        <w:rPr>
          <w:rFonts w:ascii="宋体" w:hAnsi="宋体" w:hint="eastAsia"/>
          <w:color w:val="000000"/>
          <w:sz w:val="24"/>
        </w:rPr>
        <w:t xml:space="preserve">  </w:t>
      </w:r>
    </w:p>
    <w:p w:rsidR="001C1AA8" w:rsidP="001C1AA8">
      <w:pPr>
        <w:spacing w:line="480" w:lineRule="atLeast"/>
        <w:rPr>
          <w:rFonts w:ascii="宋体" w:hAnsi="宋体"/>
          <w:color w:val="000000"/>
          <w:sz w:val="24"/>
        </w:rPr>
      </w:pPr>
      <w:r>
        <w:rPr>
          <w:rFonts w:ascii="宋体" w:hAnsi="宋体" w:hint="eastAsia"/>
          <w:color w:val="000000"/>
          <w:sz w:val="24"/>
        </w:rPr>
        <w:t>联系人：</w:t>
      </w:r>
      <w:r>
        <w:rPr>
          <w:rFonts w:ascii="宋体" w:hAnsi="宋体" w:hint="eastAsia"/>
          <w:color w:val="000000"/>
          <w:sz w:val="24"/>
        </w:rPr>
        <w:t xml:space="preserve">                                  </w:t>
      </w:r>
      <w:r>
        <w:rPr>
          <w:rFonts w:ascii="宋体" w:hAnsi="宋体" w:hint="eastAsia"/>
          <w:color w:val="000000"/>
          <w:sz w:val="24"/>
        </w:rPr>
        <w:t>联</w:t>
      </w:r>
      <w:r>
        <w:rPr>
          <w:rFonts w:ascii="宋体" w:hAnsi="宋体" w:hint="eastAsia"/>
          <w:color w:val="000000"/>
          <w:sz w:val="24"/>
        </w:rPr>
        <w:t xml:space="preserve"> </w:t>
      </w:r>
      <w:r>
        <w:rPr>
          <w:rFonts w:ascii="宋体" w:hAnsi="宋体" w:hint="eastAsia"/>
          <w:color w:val="000000"/>
          <w:sz w:val="24"/>
        </w:rPr>
        <w:t>系</w:t>
      </w:r>
      <w:r>
        <w:rPr>
          <w:rFonts w:ascii="宋体" w:hAnsi="宋体" w:hint="eastAsia"/>
          <w:color w:val="000000"/>
          <w:sz w:val="24"/>
        </w:rPr>
        <w:t xml:space="preserve"> </w:t>
      </w:r>
      <w:r>
        <w:rPr>
          <w:rFonts w:ascii="宋体" w:hAnsi="宋体" w:hint="eastAsia"/>
          <w:color w:val="000000"/>
          <w:sz w:val="24"/>
        </w:rPr>
        <w:t>人：</w:t>
      </w:r>
    </w:p>
    <w:p w:rsidR="001C1AA8" w:rsidP="001C1AA8">
      <w:pPr>
        <w:spacing w:line="480" w:lineRule="atLeast"/>
        <w:rPr>
          <w:rFonts w:ascii="宋体" w:hAnsi="宋体"/>
          <w:color w:val="000000"/>
          <w:sz w:val="24"/>
        </w:rPr>
      </w:pPr>
      <w:r>
        <w:rPr>
          <w:rFonts w:ascii="宋体" w:hAnsi="宋体" w:hint="eastAsia"/>
          <w:color w:val="000000"/>
          <w:sz w:val="24"/>
        </w:rPr>
        <w:t>联系电话：</w:t>
      </w:r>
      <w:r>
        <w:rPr>
          <w:rFonts w:ascii="宋体" w:hAnsi="宋体" w:hint="eastAsia"/>
          <w:color w:val="000000"/>
          <w:sz w:val="24"/>
        </w:rPr>
        <w:t xml:space="preserve">                                </w:t>
      </w:r>
      <w:r>
        <w:rPr>
          <w:rFonts w:ascii="宋体" w:hAnsi="宋体" w:hint="eastAsia"/>
          <w:color w:val="000000"/>
          <w:sz w:val="24"/>
        </w:rPr>
        <w:t>联系电话：</w:t>
      </w:r>
    </w:p>
    <w:p w:rsidR="001C1AA8" w:rsidP="001C1AA8">
      <w:pPr>
        <w:spacing w:line="480" w:lineRule="atLeast"/>
        <w:rPr>
          <w:rFonts w:ascii="宋体" w:hAnsi="宋体"/>
          <w:color w:val="000000"/>
          <w:sz w:val="24"/>
        </w:rPr>
      </w:pPr>
      <w:r>
        <w:rPr>
          <w:rFonts w:ascii="宋体" w:hAnsi="宋体" w:hint="eastAsia"/>
          <w:color w:val="000000"/>
          <w:sz w:val="24"/>
        </w:rPr>
        <w:t>签定时间：</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签定时间：</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1C1AA8" w:rsidP="001C1AA8">
      <w:pPr>
        <w:pStyle w:val="NormalIndent"/>
        <w:spacing w:line="480" w:lineRule="atLeast"/>
        <w:ind w:firstLine="482"/>
        <w:rPr>
          <w:b/>
          <w:bCs/>
          <w:color w:val="000000"/>
          <w:sz w:val="24"/>
        </w:rPr>
      </w:pPr>
      <w:r>
        <w:rPr>
          <w:rFonts w:hint="eastAsia"/>
          <w:b/>
          <w:bCs/>
          <w:color w:val="000000"/>
          <w:sz w:val="24"/>
        </w:rPr>
        <w:t>采购代理机构（公章）</w:t>
      </w:r>
    </w:p>
    <w:p w:rsidR="001C1AA8" w:rsidP="001C1AA8">
      <w:pPr>
        <w:pStyle w:val="NormalIndent"/>
        <w:spacing w:line="480" w:lineRule="atLeast"/>
        <w:ind w:firstLine="480"/>
        <w:rPr>
          <w:color w:val="000000"/>
          <w:sz w:val="24"/>
        </w:rPr>
      </w:pPr>
      <w:r>
        <w:rPr>
          <w:rFonts w:hint="eastAsia"/>
          <w:color w:val="000000"/>
          <w:sz w:val="24"/>
        </w:rPr>
        <w:t>简阳市公共资源交易服务中心</w:t>
      </w:r>
      <w:r>
        <w:rPr>
          <w:color w:val="000000"/>
          <w:sz w:val="24"/>
        </w:rPr>
        <w:t xml:space="preserve">                               </w:t>
      </w:r>
    </w:p>
    <w:p w:rsidR="001C1AA8" w:rsidP="001C1AA8">
      <w:pPr>
        <w:spacing w:line="480" w:lineRule="atLeast"/>
        <w:rPr>
          <w:rFonts w:ascii="宋体" w:hAnsi="宋体"/>
          <w:color w:val="000000"/>
          <w:sz w:val="24"/>
        </w:rPr>
      </w:pPr>
      <w:r>
        <w:rPr>
          <w:rFonts w:ascii="宋体" w:hAnsi="宋体" w:hint="eastAsia"/>
          <w:color w:val="000000"/>
          <w:sz w:val="24"/>
        </w:rPr>
        <w:t>法人（授权人）：</w:t>
      </w:r>
      <w:r>
        <w:rPr>
          <w:rFonts w:ascii="宋体" w:hAnsi="宋体" w:hint="eastAsia"/>
          <w:color w:val="000000"/>
          <w:sz w:val="24"/>
        </w:rPr>
        <w:t xml:space="preserve">                                            </w:t>
      </w:r>
    </w:p>
    <w:p w:rsidR="001C1AA8" w:rsidP="001C1AA8">
      <w:pPr>
        <w:spacing w:line="480" w:lineRule="atLeast"/>
        <w:rPr>
          <w:rFonts w:ascii="宋体" w:hAnsi="宋体"/>
          <w:color w:val="000000"/>
          <w:szCs w:val="21"/>
        </w:rPr>
      </w:pPr>
      <w:r>
        <w:rPr>
          <w:rFonts w:hint="eastAsia"/>
          <w:color w:val="000000"/>
        </w:rPr>
        <w:t>签定</w:t>
      </w:r>
      <w:r>
        <w:rPr>
          <w:rFonts w:hint="eastAsia"/>
          <w:color w:val="000000"/>
        </w:rPr>
        <w:t>时间：</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szCs w:val="21"/>
        </w:rPr>
        <w:t xml:space="preserve">            </w:t>
      </w:r>
    </w:p>
    <w:p w:rsidR="004539B8" w:rsidRPr="001C1AA8" w:rsidP="001C1AA8">
      <w:pPr>
        <w:spacing w:line="480" w:lineRule="atLeast"/>
      </w:pPr>
    </w:p>
    <w:sectPr>
      <w:headerReference w:type="even" r:id="rId5"/>
      <w:headerReference w:type="default" r:id="rId6"/>
      <w:footerReference w:type="even" r:id="rId7"/>
      <w:footerReference w:type="default" r:id="rId8"/>
      <w:headerReference w:type="first" r:id="rId9"/>
      <w:footerReference w:type="first" r:id="rId10"/>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桌礉...">
    <w:altName w:val="黑体"/>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ΟGB2312">
    <w:altName w:val="宋体"/>
    <w:charset w:val="86"/>
    <w:family w:val="roma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AA8">
    <w:pPr>
      <w:pStyle w:val="Footer"/>
      <w:jc w:val="center"/>
    </w:pPr>
    <w:r>
      <w:fldChar w:fldCharType="begin"/>
    </w:r>
    <w:r>
      <w:instrText>PAGE   \* MERGEFORMAT</w:instrText>
    </w:r>
    <w:r>
      <w:fldChar w:fldCharType="separate"/>
    </w:r>
    <w:r w:rsidRPr="00472B44">
      <w:rPr>
        <w:noProof/>
        <w:lang w:val="zh-CN"/>
      </w:rPr>
      <w:t>27</w:t>
    </w:r>
    <w:r>
      <w:fldChar w:fldCharType="end"/>
    </w:r>
  </w:p>
  <w:p w:rsidR="001C1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8851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45</w:t>
    </w:r>
    <w:r>
      <w:fldChar w:fldCharType="end"/>
    </w:r>
  </w:p>
  <w:p w:rsidR="0088515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Header"/>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F6A895D"/>
    <w:multiLevelType w:val="singleLevel"/>
    <w:tmpl w:val="DF6A895D"/>
    <w:lvl w:ilvl="0">
      <w:start w:val="2"/>
      <w:numFmt w:val="decimal"/>
      <w:suff w:val="nothing"/>
      <w:lvlText w:val="%1、"/>
      <w:lvlJc w:val="left"/>
    </w:lvl>
  </w:abstractNum>
  <w:abstractNum w:abstractNumId="1">
    <w:nsid w:val="00000025"/>
    <w:multiLevelType w:val="multilevel"/>
    <w:tmpl w:val="00000025"/>
    <w:lvl w:ilvl="0">
      <w:start w:val="1"/>
      <w:numFmt w:val="chineseCountingThousand"/>
      <w:pStyle w:val="q1"/>
      <w:lvlText w:val="第%1章 "/>
      <w:lvlJc w:val="left"/>
      <w:pPr>
        <w:tabs>
          <w:tab w:val="num" w:pos="2950"/>
        </w:tabs>
        <w:ind w:left="2722" w:hanging="312"/>
      </w:pPr>
      <w:rPr>
        <w:rFonts w:cs="Times New Roman" w:hint="eastAsia"/>
        <w:i w:val="0"/>
        <w:iCs w:val="0"/>
        <w:caps w:val="0"/>
        <w:smallCaps w:val="0"/>
        <w:strike w:val="0"/>
        <w:dstrike w:val="0"/>
        <w:vanish w:val="0"/>
        <w:color w:val="000000"/>
        <w:spacing w:val="0"/>
        <w:position w:val="0"/>
        <w:u w:val="none"/>
        <w:vertAlign w:val="baseline"/>
      </w:rPr>
    </w:lvl>
    <w:lvl w:ilvl="1">
      <w:start w:val="1"/>
      <w:numFmt w:val="decimal"/>
      <w:pStyle w:val="q2"/>
      <w:isLgl/>
      <w:suff w:val="space"/>
      <w:lvlText w:val="%1.%2"/>
      <w:lvlJc w:val="left"/>
      <w:pPr>
        <w:ind w:left="767" w:hanging="567"/>
      </w:pPr>
      <w:rPr>
        <w:rFonts w:cs="Times New Roman" w:hint="default"/>
        <w:b/>
      </w:rPr>
    </w:lvl>
    <w:lvl w:ilvl="2">
      <w:start w:val="1"/>
      <w:numFmt w:val="decimal"/>
      <w:isLgl/>
      <w:lvlText w:val="%1.%2.%3"/>
      <w:lvlJc w:val="left"/>
      <w:pPr>
        <w:tabs>
          <w:tab w:val="num" w:pos="-39"/>
        </w:tabs>
        <w:ind w:left="2796" w:hanging="2370"/>
      </w:pPr>
      <w:rPr>
        <w:rFonts w:cs="Times New Roman" w:hint="default"/>
        <w:sz w:val="28"/>
        <w:szCs w:val="28"/>
      </w:rPr>
    </w:lvl>
    <w:lvl w:ilvl="3">
      <w:start w:val="1"/>
      <w:numFmt w:val="decimal"/>
      <w:isLgl/>
      <w:lvlText w:val="%1.%2.%3.%4"/>
      <w:lvlJc w:val="left"/>
      <w:pPr>
        <w:tabs>
          <w:tab w:val="num" w:pos="1280"/>
        </w:tabs>
        <w:ind w:left="1280" w:hanging="1080"/>
      </w:pPr>
      <w:rPr>
        <w:rFonts w:cs="Times New Roman" w:hint="default"/>
        <w:sz w:val="24"/>
        <w:szCs w:val="24"/>
      </w:rPr>
    </w:lvl>
    <w:lvl w:ilvl="4">
      <w:start w:val="1"/>
      <w:numFmt w:val="decimal"/>
      <w:isLgl/>
      <w:lvlText w:val="%1.%2.%3.%4.%5 "/>
      <w:lvlJc w:val="left"/>
      <w:pPr>
        <w:tabs>
          <w:tab w:val="num" w:pos="1640"/>
        </w:tabs>
        <w:ind w:left="1640" w:hanging="1440"/>
      </w:pPr>
      <w:rPr>
        <w:rFonts w:cs="Times New Roman" w:hint="default"/>
      </w:rPr>
    </w:lvl>
    <w:lvl w:ilvl="5">
      <w:start w:val="1"/>
      <w:numFmt w:val="decimal"/>
      <w:isLgl/>
      <w:lvlText w:val="%1.%2.%3.%4.%5.%6 "/>
      <w:lvlJc w:val="left"/>
      <w:pPr>
        <w:tabs>
          <w:tab w:val="num" w:pos="2000"/>
        </w:tabs>
        <w:ind w:left="2000" w:hanging="1800"/>
      </w:pPr>
      <w:rPr>
        <w:rFonts w:cs="Times New Roman" w:hint="default"/>
      </w:rPr>
    </w:lvl>
    <w:lvl w:ilvl="6">
      <w:start w:val="1"/>
      <w:numFmt w:val="decimal"/>
      <w:isLgl/>
      <w:lvlText w:val="%1.%2.%3.%4.%5.%6.%7 "/>
      <w:lvlJc w:val="left"/>
      <w:pPr>
        <w:tabs>
          <w:tab w:val="num" w:pos="2360"/>
        </w:tabs>
        <w:ind w:left="2360" w:hanging="2160"/>
      </w:pPr>
      <w:rPr>
        <w:rFonts w:cs="Times New Roman" w:hint="default"/>
      </w:rPr>
    </w:lvl>
    <w:lvl w:ilvl="7">
      <w:start w:val="1"/>
      <w:numFmt w:val="decimal"/>
      <w:isLgl/>
      <w:lvlText w:val="%1.%2.%3.%4.%5.%6.%7.%8 "/>
      <w:lvlJc w:val="left"/>
      <w:pPr>
        <w:tabs>
          <w:tab w:val="num" w:pos="2360"/>
        </w:tabs>
        <w:ind w:left="2360" w:hanging="2160"/>
      </w:pPr>
      <w:rPr>
        <w:rFonts w:cs="Times New Roman" w:hint="default"/>
      </w:rPr>
    </w:lvl>
    <w:lvl w:ilvl="8">
      <w:start w:val="1"/>
      <w:numFmt w:val="decimal"/>
      <w:isLgl/>
      <w:lvlText w:val="%1.%2.%3.%4.%5.%6.%7.%8.%9 "/>
      <w:lvlJc w:val="left"/>
      <w:pPr>
        <w:tabs>
          <w:tab w:val="num" w:pos="2720"/>
        </w:tabs>
        <w:ind w:left="2720" w:hanging="2520"/>
      </w:pPr>
      <w:rPr>
        <w:rFonts w:cs="Times New Roman" w:hint="default"/>
      </w:rPr>
    </w:lvl>
  </w:abstractNum>
  <w:abstractNum w:abstractNumId="2">
    <w:nsid w:val="0BD76DD4"/>
    <w:multiLevelType w:val="multilevel"/>
    <w:tmpl w:val="0BD76DD4"/>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54A48DE"/>
    <w:multiLevelType w:val="multilevel"/>
    <w:tmpl w:val="254A48DE"/>
    <w:lvl w:ilvl="0">
      <w:start w:val="5"/>
      <w:numFmt w:val="japaneseCounting"/>
      <w:lvlText w:val="第%1章"/>
      <w:lvlJc w:val="left"/>
      <w:pPr>
        <w:tabs>
          <w:tab w:val="num" w:pos="3061"/>
        </w:tabs>
        <w:ind w:left="3061" w:hanging="1455"/>
      </w:pPr>
      <w:rPr>
        <w:rFonts w:hint="default"/>
      </w:rPr>
    </w:lvl>
    <w:lvl w:ilvl="1">
      <w:start w:val="1"/>
      <w:numFmt w:val="lowerLetter"/>
      <w:lvlText w:val="%2)"/>
      <w:lvlJc w:val="left"/>
      <w:pPr>
        <w:tabs>
          <w:tab w:val="num" w:pos="2446"/>
        </w:tabs>
        <w:ind w:left="2446" w:hanging="420"/>
      </w:pPr>
    </w:lvl>
    <w:lvl w:ilvl="2">
      <w:start w:val="1"/>
      <w:numFmt w:val="lowerRoman"/>
      <w:lvlText w:val="%3."/>
      <w:lvlJc w:val="right"/>
      <w:pPr>
        <w:tabs>
          <w:tab w:val="num" w:pos="2866"/>
        </w:tabs>
        <w:ind w:left="2866" w:hanging="420"/>
      </w:pPr>
    </w:lvl>
    <w:lvl w:ilvl="3">
      <w:start w:val="1"/>
      <w:numFmt w:val="decimal"/>
      <w:lvlText w:val="%4."/>
      <w:lvlJc w:val="left"/>
      <w:pPr>
        <w:tabs>
          <w:tab w:val="num" w:pos="3286"/>
        </w:tabs>
        <w:ind w:left="3286" w:hanging="420"/>
      </w:pPr>
    </w:lvl>
    <w:lvl w:ilvl="4">
      <w:start w:val="1"/>
      <w:numFmt w:val="lowerLetter"/>
      <w:lvlText w:val="%5)"/>
      <w:lvlJc w:val="left"/>
      <w:pPr>
        <w:tabs>
          <w:tab w:val="num" w:pos="3706"/>
        </w:tabs>
        <w:ind w:left="3706" w:hanging="420"/>
      </w:pPr>
    </w:lvl>
    <w:lvl w:ilvl="5">
      <w:start w:val="1"/>
      <w:numFmt w:val="lowerRoman"/>
      <w:lvlText w:val="%6."/>
      <w:lvlJc w:val="right"/>
      <w:pPr>
        <w:tabs>
          <w:tab w:val="num" w:pos="4126"/>
        </w:tabs>
        <w:ind w:left="4126" w:hanging="420"/>
      </w:pPr>
    </w:lvl>
    <w:lvl w:ilvl="6">
      <w:start w:val="1"/>
      <w:numFmt w:val="decimal"/>
      <w:lvlText w:val="%7."/>
      <w:lvlJc w:val="left"/>
      <w:pPr>
        <w:tabs>
          <w:tab w:val="num" w:pos="4546"/>
        </w:tabs>
        <w:ind w:left="4546" w:hanging="420"/>
      </w:pPr>
    </w:lvl>
    <w:lvl w:ilvl="7">
      <w:start w:val="1"/>
      <w:numFmt w:val="lowerLetter"/>
      <w:lvlText w:val="%8)"/>
      <w:lvlJc w:val="left"/>
      <w:pPr>
        <w:tabs>
          <w:tab w:val="num" w:pos="4966"/>
        </w:tabs>
        <w:ind w:left="4966" w:hanging="420"/>
      </w:pPr>
    </w:lvl>
    <w:lvl w:ilvl="8">
      <w:start w:val="1"/>
      <w:numFmt w:val="lowerRoman"/>
      <w:lvlText w:val="%9."/>
      <w:lvlJc w:val="right"/>
      <w:pPr>
        <w:tabs>
          <w:tab w:val="num" w:pos="5386"/>
        </w:tabs>
        <w:ind w:left="5386" w:hanging="420"/>
      </w:pPr>
    </w:lvl>
  </w:abstractNum>
  <w:abstractNum w:abstractNumId="5">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Jc w:val="left"/>
      <w:pPr>
        <w:ind w:left="0" w:firstLine="0"/>
      </w:pPr>
      <w:rPr>
        <w:rFonts w:hint="eastAsia"/>
      </w:rPr>
    </w:lvl>
    <w:lvl w:ilvl="2">
      <w:start w:val="1"/>
      <w:numFmt w:val="none"/>
      <w:suff w:val="nothing"/>
      <w:lvlJc w:val="left"/>
      <w:pPr>
        <w:ind w:left="0" w:firstLine="0"/>
      </w:pPr>
      <w:rPr>
        <w:rFonts w:hint="eastAsia"/>
      </w:rPr>
    </w:lvl>
    <w:lvl w:ilvl="3">
      <w:start w:val="1"/>
      <w:numFmt w:val="none"/>
      <w:suff w:val="nothing"/>
      <w:lvlJc w:val="left"/>
      <w:pPr>
        <w:ind w:left="0" w:firstLine="0"/>
      </w:pPr>
      <w:rPr>
        <w:rFonts w:hint="eastAsia"/>
      </w:rPr>
    </w:lvl>
    <w:lvl w:ilvl="4">
      <w:start w:val="1"/>
      <w:numFmt w:val="none"/>
      <w:pStyle w:val="Heading5"/>
      <w:suff w:val="nothing"/>
      <w:lvlJc w:val="left"/>
      <w:pPr>
        <w:ind w:left="0" w:firstLine="0"/>
      </w:pPr>
      <w:rPr>
        <w:rFonts w:hint="eastAsia"/>
      </w:rPr>
    </w:lvl>
    <w:lvl w:ilvl="5">
      <w:start w:val="1"/>
      <w:numFmt w:val="none"/>
      <w:pStyle w:val="Heading6"/>
      <w:suff w:val="nothing"/>
      <w:lvlJc w:val="left"/>
      <w:pPr>
        <w:ind w:left="0" w:firstLine="0"/>
      </w:pPr>
      <w:rPr>
        <w:rFonts w:hint="eastAsia"/>
      </w:rPr>
    </w:lvl>
    <w:lvl w:ilvl="6">
      <w:start w:val="1"/>
      <w:numFmt w:val="none"/>
      <w:pStyle w:val="Heading7"/>
      <w:suff w:val="nothing"/>
      <w:lvlJc w:val="left"/>
      <w:pPr>
        <w:ind w:left="0" w:firstLine="0"/>
      </w:pPr>
      <w:rPr>
        <w:rFonts w:hint="eastAsia"/>
      </w:rPr>
    </w:lvl>
    <w:lvl w:ilvl="7">
      <w:start w:val="1"/>
      <w:numFmt w:val="none"/>
      <w:pStyle w:val="Heading8"/>
      <w:suff w:val="nothing"/>
      <w:lvlJc w:val="left"/>
      <w:pPr>
        <w:ind w:left="0" w:firstLine="0"/>
      </w:pPr>
      <w:rPr>
        <w:rFonts w:hint="eastAsia"/>
      </w:rPr>
    </w:lvl>
    <w:lvl w:ilvl="8">
      <w:start w:val="1"/>
      <w:numFmt w:val="none"/>
      <w:pStyle w:val="Heading9"/>
      <w:suff w:val="nothing"/>
      <w:lvlJc w:val="left"/>
      <w:pPr>
        <w:ind w:left="0" w:firstLine="0"/>
      </w:pPr>
      <w:rPr>
        <w:rFonts w:hint="eastAsia"/>
      </w:rPr>
    </w:lvl>
  </w:abstractNum>
  <w:abstractNum w:abstractNumId="6">
    <w:nsid w:val="369709A3"/>
    <w:multiLevelType w:val="multilevel"/>
    <w:tmpl w:val="369709A3"/>
    <w:lvl w:ilvl="0">
      <w:start w:val="1"/>
      <w:numFmt w:val="decimal"/>
      <w:pStyle w:val="116"/>
      <w:lvlText w:val="%1."/>
      <w:lvlJc w:val="left"/>
      <w:pPr>
        <w:tabs>
          <w:tab w:val="num" w:pos="420"/>
        </w:tabs>
        <w:ind w:left="430" w:hanging="430"/>
      </w:pPr>
      <w:rPr>
        <w:rFonts w:hint="eastAsia"/>
        <w:color w:val="000000"/>
      </w:rPr>
    </w:lvl>
    <w:lvl w:ilvl="1">
      <w:start w:val="1"/>
      <w:numFmt w:val="decimal"/>
      <w:lvlText w:val="%1.%2"/>
      <w:lvlJc w:val="left"/>
      <w:pPr>
        <w:tabs>
          <w:tab w:val="num" w:pos="700"/>
        </w:tabs>
        <w:ind w:left="700" w:hanging="700"/>
      </w:pPr>
      <w:rPr>
        <w:rFonts w:ascii="宋体" w:eastAsia="宋体" w:hAnsi="宋体" w:hint="eastAsia"/>
        <w:b w:val="0"/>
        <w:color w:val="000000"/>
        <w:lang w:val="en-GB"/>
      </w:rPr>
    </w:lvl>
    <w:lvl w:ilvl="2">
      <w:start w:val="1"/>
      <w:numFmt w:val="decimal"/>
      <w:pStyle w:val="111"/>
      <w:lvlText w:val="%1.%2.%3"/>
      <w:lvlJc w:val="left"/>
      <w:pPr>
        <w:tabs>
          <w:tab w:val="num" w:pos="1000"/>
        </w:tabs>
        <w:ind w:left="1000" w:hanging="1000"/>
      </w:pPr>
      <w:rPr>
        <w:rFonts w:hint="eastAsia"/>
      </w:rPr>
    </w:lvl>
    <w:lvl w:ilvl="3">
      <w:start w:val="1"/>
      <w:numFmt w:val="decimal"/>
      <w:lvlText w:val="%1.%2.%3.%4"/>
      <w:lvlJc w:val="left"/>
      <w:pPr>
        <w:tabs>
          <w:tab w:val="num" w:pos="0"/>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25A6B87"/>
    <w:multiLevelType w:val="multilevel"/>
    <w:tmpl w:val="625A6B87"/>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71E4112A"/>
    <w:multiLevelType w:val="multilevel"/>
    <w:tmpl w:val="71E4112A"/>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
    <w:nsid w:val="7B151701"/>
    <w:multiLevelType w:val="multilevel"/>
    <w:tmpl w:val="7B151701"/>
    <w:lvl w:ilvl="0">
      <w:start w:val="1"/>
      <w:numFmt w:val="decimal"/>
      <w:lvlText w:val="%1."/>
      <w:lvlJc w:val="left"/>
      <w:pPr>
        <w:tabs>
          <w:tab w:val="num" w:pos="0"/>
        </w:tabs>
        <w:ind w:left="420" w:hanging="420"/>
      </w:pPr>
      <w:rPr>
        <w:rFonts w:hint="eastAsia"/>
      </w:rPr>
    </w:lvl>
    <w:lvl w:ilvl="1">
      <w:start w:val="1"/>
      <w:numFmt w:val="decimal"/>
      <w:pStyle w:val="113"/>
      <w:lvlText w:val="%1.%2"/>
      <w:lvlJc w:val="left"/>
      <w:pPr>
        <w:tabs>
          <w:tab w:val="num" w:pos="700"/>
        </w:tabs>
        <w:ind w:left="700" w:hanging="700"/>
      </w:pPr>
      <w:rPr>
        <w:rFonts w:hint="eastAsia"/>
      </w:rPr>
    </w:lvl>
    <w:lvl w:ilvl="2">
      <w:start w:val="1"/>
      <w:numFmt w:val="decimal"/>
      <w:lvlText w:val="%1.%2.%3"/>
      <w:lvlJc w:val="left"/>
      <w:pPr>
        <w:tabs>
          <w:tab w:val="num" w:pos="0"/>
        </w:tabs>
        <w:ind w:left="1418" w:hanging="1418"/>
      </w:pPr>
      <w:rPr>
        <w:rFonts w:hint="eastAsia"/>
      </w:rPr>
    </w:lvl>
    <w:lvl w:ilvl="3">
      <w:start w:val="1"/>
      <w:numFmt w:val="decimal"/>
      <w:lvlText w:val="%1.%2.%3.%4"/>
      <w:lvlJc w:val="left"/>
      <w:pPr>
        <w:tabs>
          <w:tab w:val="num" w:pos="0"/>
        </w:tabs>
        <w:ind w:left="1984" w:hanging="1984"/>
      </w:pPr>
      <w:rPr>
        <w:rFonts w:hint="eastAsia"/>
      </w:rPr>
    </w:lvl>
    <w:lvl w:ilvl="4">
      <w:start w:val="1"/>
      <w:numFmt w:val="decimal"/>
      <w:pStyle w:val="50"/>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6"/>
  </w:num>
  <w:num w:numId="3">
    <w:abstractNumId w:val="9"/>
  </w:num>
  <w:num w:numId="4">
    <w:abstractNumId w:val="1"/>
  </w:num>
  <w:num w:numId="5">
    <w:abstractNumId w:val="0"/>
  </w:num>
  <w:num w:numId="6">
    <w:abstractNumId w:val="7"/>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FFE"/>
    <w:pPr>
      <w:widowControl w:val="0"/>
      <w:jc w:val="both"/>
    </w:pPr>
    <w:rPr>
      <w:rFonts w:ascii="Calibri" w:eastAsia="宋体" w:hAnsi="Calibri" w:cs="Times New Roman"/>
      <w:szCs w:val="24"/>
    </w:rPr>
  </w:style>
  <w:style w:type="paragraph" w:styleId="Heading1">
    <w:name w:val="heading 1"/>
    <w:basedOn w:val="Normal"/>
    <w:next w:val="Normal"/>
    <w:link w:val="1"/>
    <w:qFormat/>
    <w:rsid w:val="00502FFE"/>
    <w:pPr>
      <w:keepNext/>
      <w:keepLines/>
      <w:spacing w:before="340" w:after="330" w:line="578" w:lineRule="auto"/>
      <w:outlineLvl w:val="0"/>
    </w:pPr>
    <w:rPr>
      <w:b/>
      <w:bCs/>
      <w:kern w:val="44"/>
      <w:sz w:val="44"/>
      <w:szCs w:val="44"/>
    </w:rPr>
  </w:style>
  <w:style w:type="paragraph" w:styleId="Heading2">
    <w:name w:val="heading 2"/>
    <w:basedOn w:val="Normal"/>
    <w:next w:val="Normal"/>
    <w:link w:val="2"/>
    <w:qFormat/>
    <w:rsid w:val="00502FFE"/>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
    <w:qFormat/>
    <w:rsid w:val="00502FFE"/>
    <w:pPr>
      <w:keepNext/>
      <w:keepLines/>
      <w:spacing w:before="260" w:after="260" w:line="416" w:lineRule="auto"/>
      <w:outlineLvl w:val="2"/>
    </w:pPr>
    <w:rPr>
      <w:b/>
      <w:bCs/>
      <w:sz w:val="32"/>
      <w:szCs w:val="32"/>
    </w:rPr>
  </w:style>
  <w:style w:type="paragraph" w:styleId="Heading4">
    <w:name w:val="heading 4"/>
    <w:basedOn w:val="Normal"/>
    <w:next w:val="Normal"/>
    <w:link w:val="4"/>
    <w:qFormat/>
    <w:rsid w:val="00502FFE"/>
    <w:pPr>
      <w:keepNext/>
      <w:keepLines/>
      <w:spacing w:before="280" w:after="290" w:line="372" w:lineRule="auto"/>
      <w:outlineLvl w:val="3"/>
    </w:pPr>
    <w:rPr>
      <w:rFonts w:ascii="Arial" w:eastAsia="黑体" w:hAnsi="Arial"/>
      <w:b/>
      <w:bCs/>
      <w:sz w:val="28"/>
      <w:szCs w:val="28"/>
    </w:rPr>
  </w:style>
  <w:style w:type="paragraph" w:styleId="Heading5">
    <w:name w:val="heading 5"/>
    <w:basedOn w:val="Normal"/>
    <w:next w:val="NormalIndent"/>
    <w:link w:val="5"/>
    <w:qFormat/>
    <w:rsid w:val="00502FFE"/>
    <w:pPr>
      <w:keepNext/>
      <w:keepLines/>
      <w:numPr>
        <w:ilvl w:val="4"/>
        <w:numId w:val="1"/>
      </w:numPr>
      <w:spacing w:before="280" w:after="290" w:line="376" w:lineRule="auto"/>
      <w:outlineLvl w:val="4"/>
    </w:pPr>
    <w:rPr>
      <w:b/>
      <w:sz w:val="28"/>
    </w:rPr>
  </w:style>
  <w:style w:type="paragraph" w:styleId="Heading6">
    <w:name w:val="heading 6"/>
    <w:basedOn w:val="Normal"/>
    <w:next w:val="NormalIndent"/>
    <w:link w:val="6"/>
    <w:qFormat/>
    <w:rsid w:val="00502FFE"/>
    <w:pPr>
      <w:keepNext/>
      <w:keepLines/>
      <w:numPr>
        <w:ilvl w:val="5"/>
        <w:numId w:val="1"/>
      </w:numPr>
      <w:spacing w:before="240" w:after="64" w:line="320" w:lineRule="auto"/>
      <w:outlineLvl w:val="5"/>
    </w:pPr>
    <w:rPr>
      <w:rFonts w:ascii="Arial" w:eastAsia="黑体" w:hAnsi="Arial"/>
      <w:b/>
      <w:sz w:val="24"/>
    </w:rPr>
  </w:style>
  <w:style w:type="paragraph" w:styleId="Heading7">
    <w:name w:val="heading 7"/>
    <w:basedOn w:val="Normal"/>
    <w:next w:val="NormalIndent"/>
    <w:link w:val="7"/>
    <w:qFormat/>
    <w:rsid w:val="00502FFE"/>
    <w:pPr>
      <w:keepNext/>
      <w:keepLines/>
      <w:numPr>
        <w:ilvl w:val="6"/>
        <w:numId w:val="1"/>
      </w:numPr>
      <w:spacing w:before="240" w:after="64" w:line="320" w:lineRule="auto"/>
      <w:outlineLvl w:val="6"/>
    </w:pPr>
    <w:rPr>
      <w:b/>
      <w:sz w:val="24"/>
    </w:rPr>
  </w:style>
  <w:style w:type="paragraph" w:styleId="Heading8">
    <w:name w:val="heading 8"/>
    <w:basedOn w:val="Normal"/>
    <w:next w:val="NormalIndent"/>
    <w:link w:val="8"/>
    <w:qFormat/>
    <w:rsid w:val="00502FFE"/>
    <w:pPr>
      <w:keepNext/>
      <w:keepLines/>
      <w:numPr>
        <w:ilvl w:val="7"/>
        <w:numId w:val="1"/>
      </w:numPr>
      <w:spacing w:before="240" w:after="64" w:line="320" w:lineRule="auto"/>
      <w:outlineLvl w:val="7"/>
    </w:pPr>
    <w:rPr>
      <w:rFonts w:ascii="Arial" w:eastAsia="黑体" w:hAnsi="Arial"/>
      <w:sz w:val="24"/>
    </w:rPr>
  </w:style>
  <w:style w:type="paragraph" w:styleId="Heading9">
    <w:name w:val="heading 9"/>
    <w:basedOn w:val="Normal"/>
    <w:next w:val="NormalIndent"/>
    <w:link w:val="9"/>
    <w:qFormat/>
    <w:rsid w:val="00502FFE"/>
    <w:pPr>
      <w:keepNext/>
      <w:keepLines/>
      <w:numPr>
        <w:ilvl w:val="8"/>
        <w:numId w:val="1"/>
      </w:numPr>
      <w:spacing w:before="240" w:after="64" w:line="320" w:lineRule="auto"/>
      <w:outlineLvl w:val="8"/>
    </w:pPr>
    <w:rPr>
      <w:rFonts w:ascii="Arial" w:eastAsia="黑体"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rsid w:val="00502FFE"/>
    <w:rPr>
      <w:rFonts w:ascii="Calibri" w:eastAsia="宋体" w:hAnsi="Calibri" w:cs="Times New Roman"/>
      <w:b/>
      <w:bCs/>
      <w:kern w:val="44"/>
      <w:sz w:val="44"/>
      <w:szCs w:val="44"/>
    </w:rPr>
  </w:style>
  <w:style w:type="character" w:customStyle="1" w:styleId="2">
    <w:name w:val="标题 2 字符"/>
    <w:basedOn w:val="DefaultParagraphFont"/>
    <w:link w:val="Heading2"/>
    <w:rsid w:val="00502FFE"/>
    <w:rPr>
      <w:rFonts w:ascii="Arial" w:eastAsia="黑体" w:hAnsi="Arial" w:cs="Times New Roman"/>
      <w:b/>
      <w:bCs/>
      <w:sz w:val="32"/>
      <w:szCs w:val="32"/>
    </w:rPr>
  </w:style>
  <w:style w:type="character" w:customStyle="1" w:styleId="3">
    <w:name w:val="标题 3 字符"/>
    <w:basedOn w:val="DefaultParagraphFont"/>
    <w:link w:val="Heading3"/>
    <w:rsid w:val="00502FFE"/>
    <w:rPr>
      <w:rFonts w:ascii="Calibri" w:eastAsia="宋体" w:hAnsi="Calibri" w:cs="Times New Roman"/>
      <w:b/>
      <w:bCs/>
      <w:sz w:val="32"/>
      <w:szCs w:val="32"/>
    </w:rPr>
  </w:style>
  <w:style w:type="character" w:customStyle="1" w:styleId="4">
    <w:name w:val="标题 4 字符"/>
    <w:basedOn w:val="DefaultParagraphFont"/>
    <w:link w:val="Heading4"/>
    <w:rsid w:val="00502FFE"/>
    <w:rPr>
      <w:rFonts w:ascii="Arial" w:eastAsia="黑体" w:hAnsi="Arial" w:cs="Times New Roman"/>
      <w:b/>
      <w:bCs/>
      <w:sz w:val="28"/>
      <w:szCs w:val="28"/>
    </w:rPr>
  </w:style>
  <w:style w:type="character" w:customStyle="1" w:styleId="5">
    <w:name w:val="标题 5 字符"/>
    <w:basedOn w:val="DefaultParagraphFont"/>
    <w:link w:val="Heading5"/>
    <w:rsid w:val="00502FFE"/>
    <w:rPr>
      <w:rFonts w:ascii="Calibri" w:eastAsia="宋体" w:hAnsi="Calibri" w:cs="Times New Roman"/>
      <w:b/>
      <w:sz w:val="28"/>
      <w:szCs w:val="24"/>
    </w:rPr>
  </w:style>
  <w:style w:type="character" w:customStyle="1" w:styleId="6">
    <w:name w:val="标题 6 字符"/>
    <w:basedOn w:val="DefaultParagraphFont"/>
    <w:link w:val="Heading6"/>
    <w:rsid w:val="00502FFE"/>
    <w:rPr>
      <w:rFonts w:ascii="Arial" w:eastAsia="黑体" w:hAnsi="Arial" w:cs="Times New Roman"/>
      <w:b/>
      <w:sz w:val="24"/>
      <w:szCs w:val="24"/>
    </w:rPr>
  </w:style>
  <w:style w:type="character" w:customStyle="1" w:styleId="7">
    <w:name w:val="标题 7 字符"/>
    <w:basedOn w:val="DefaultParagraphFont"/>
    <w:link w:val="Heading7"/>
    <w:rsid w:val="00502FFE"/>
    <w:rPr>
      <w:rFonts w:ascii="Calibri" w:eastAsia="宋体" w:hAnsi="Calibri" w:cs="Times New Roman"/>
      <w:b/>
      <w:sz w:val="24"/>
      <w:szCs w:val="24"/>
    </w:rPr>
  </w:style>
  <w:style w:type="character" w:customStyle="1" w:styleId="8">
    <w:name w:val="标题 8 字符"/>
    <w:basedOn w:val="DefaultParagraphFont"/>
    <w:link w:val="Heading8"/>
    <w:rsid w:val="00502FFE"/>
    <w:rPr>
      <w:rFonts w:ascii="Arial" w:eastAsia="黑体" w:hAnsi="Arial" w:cs="Times New Roman"/>
      <w:sz w:val="24"/>
      <w:szCs w:val="24"/>
    </w:rPr>
  </w:style>
  <w:style w:type="character" w:customStyle="1" w:styleId="9">
    <w:name w:val="标题 9 字符"/>
    <w:basedOn w:val="DefaultParagraphFont"/>
    <w:link w:val="Heading9"/>
    <w:rsid w:val="00502FFE"/>
    <w:rPr>
      <w:rFonts w:ascii="Arial" w:eastAsia="黑体" w:hAnsi="Arial" w:cs="Times New Roman"/>
      <w:szCs w:val="24"/>
    </w:rPr>
  </w:style>
  <w:style w:type="character" w:styleId="Strong">
    <w:name w:val="Strong"/>
    <w:qFormat/>
    <w:rsid w:val="00502FFE"/>
    <w:rPr>
      <w:b/>
      <w:bCs/>
    </w:rPr>
  </w:style>
  <w:style w:type="character" w:styleId="Hyperlink">
    <w:name w:val="Hyperlink"/>
    <w:rsid w:val="00502FFE"/>
    <w:rPr>
      <w:color w:val="0000FF"/>
      <w:u w:val="single"/>
    </w:rPr>
  </w:style>
  <w:style w:type="character" w:styleId="PageNumber">
    <w:name w:val="page number"/>
    <w:basedOn w:val="DefaultParagraphFont"/>
    <w:rsid w:val="00502FFE"/>
  </w:style>
  <w:style w:type="character" w:styleId="FollowedHyperlink">
    <w:name w:val="FollowedHyperlink"/>
    <w:rsid w:val="00502FFE"/>
    <w:rPr>
      <w:color w:val="800080"/>
      <w:u w:val="single"/>
    </w:rPr>
  </w:style>
  <w:style w:type="character" w:styleId="CommentReference">
    <w:name w:val="annotation reference"/>
    <w:rsid w:val="00502FFE"/>
    <w:rPr>
      <w:sz w:val="21"/>
    </w:rPr>
  </w:style>
  <w:style w:type="character" w:customStyle="1" w:styleId="Char">
    <w:name w:val="页脚 Char"/>
    <w:rsid w:val="00502FFE"/>
    <w:rPr>
      <w:rFonts w:eastAsia="宋体"/>
      <w:kern w:val="2"/>
      <w:sz w:val="18"/>
      <w:lang w:val="en-US" w:eastAsia="zh-CN" w:bidi="ar-SA"/>
    </w:rPr>
  </w:style>
  <w:style w:type="character" w:customStyle="1" w:styleId="a">
    <w:name w:val="（符号）邀请函中一、"/>
    <w:rsid w:val="00502FFE"/>
    <w:rPr>
      <w:rFonts w:ascii="黑体" w:eastAsia="黑体" w:hAnsi="黑体"/>
      <w:b/>
      <w:bCs/>
      <w:sz w:val="24"/>
    </w:rPr>
  </w:style>
  <w:style w:type="character" w:customStyle="1" w:styleId="CharChar22">
    <w:name w:val="Char Char22"/>
    <w:rsid w:val="00502FFE"/>
    <w:rPr>
      <w:rFonts w:eastAsia="宋体"/>
      <w:b/>
      <w:bCs/>
      <w:kern w:val="44"/>
      <w:sz w:val="44"/>
      <w:szCs w:val="44"/>
      <w:lang w:val="en-US" w:eastAsia="zh-CN" w:bidi="ar-SA"/>
    </w:rPr>
  </w:style>
  <w:style w:type="character" w:customStyle="1" w:styleId="apple-converted-space">
    <w:name w:val="apple-converted-space"/>
    <w:basedOn w:val="DefaultParagraphFont"/>
    <w:rsid w:val="00502FFE"/>
  </w:style>
  <w:style w:type="character" w:customStyle="1" w:styleId="CharChar8">
    <w:name w:val="Char Char8"/>
    <w:rsid w:val="00502FFE"/>
    <w:rPr>
      <w:rFonts w:eastAsia="宋体"/>
      <w:kern w:val="2"/>
      <w:sz w:val="21"/>
      <w:lang w:val="en-US" w:eastAsia="zh-CN" w:bidi="ar-SA"/>
    </w:rPr>
  </w:style>
  <w:style w:type="character" w:customStyle="1" w:styleId="CharChar16">
    <w:name w:val="Char Char16"/>
    <w:rsid w:val="00502FFE"/>
    <w:rPr>
      <w:rFonts w:eastAsia="宋体"/>
      <w:b/>
      <w:kern w:val="2"/>
      <w:sz w:val="24"/>
      <w:szCs w:val="24"/>
      <w:lang w:val="en-US" w:eastAsia="zh-CN" w:bidi="ar-SA"/>
    </w:rPr>
  </w:style>
  <w:style w:type="character" w:customStyle="1" w:styleId="a0">
    <w:name w:val="批注框文本 字符"/>
    <w:link w:val="BalloonText"/>
    <w:rsid w:val="00502FFE"/>
    <w:rPr>
      <w:rFonts w:eastAsia="宋体"/>
      <w:sz w:val="18"/>
      <w:szCs w:val="18"/>
    </w:rPr>
  </w:style>
  <w:style w:type="character" w:customStyle="1" w:styleId="FooterChar">
    <w:name w:val="Footer Char"/>
    <w:rsid w:val="00502FFE"/>
    <w:rPr>
      <w:rFonts w:cs="Times New Roman"/>
      <w:kern w:val="2"/>
      <w:sz w:val="18"/>
      <w:szCs w:val="18"/>
    </w:rPr>
  </w:style>
  <w:style w:type="character" w:customStyle="1" w:styleId="UP3CharChar">
    <w:name w:val="UP标题3 Char Char"/>
    <w:link w:val="UP3"/>
    <w:rsid w:val="00502FFE"/>
    <w:rPr>
      <w:rFonts w:ascii="黑体" w:eastAsia="黑体" w:cs="宋体"/>
      <w:sz w:val="28"/>
      <w:szCs w:val="28"/>
    </w:rPr>
  </w:style>
  <w:style w:type="character" w:customStyle="1" w:styleId="CharChar">
    <w:name w:val="正文首行缩进两字符 Char Char"/>
    <w:rsid w:val="00502FFE"/>
    <w:rPr>
      <w:rFonts w:eastAsia="宋体"/>
      <w:kern w:val="2"/>
      <w:sz w:val="21"/>
      <w:szCs w:val="24"/>
      <w:lang w:val="en-US" w:eastAsia="zh-CN" w:bidi="ar-SA"/>
    </w:rPr>
  </w:style>
  <w:style w:type="character" w:customStyle="1" w:styleId="Char1">
    <w:name w:val="列出段落 Char1"/>
    <w:rsid w:val="00502FFE"/>
    <w:rPr>
      <w:rFonts w:eastAsia="宋体"/>
      <w:kern w:val="2"/>
      <w:sz w:val="21"/>
      <w:lang w:val="en-US" w:eastAsia="zh-CN" w:bidi="ar-SA"/>
    </w:rPr>
  </w:style>
  <w:style w:type="character" w:customStyle="1" w:styleId="a1">
    <w:name w:val="批注文字 字符"/>
    <w:rsid w:val="00502FFE"/>
    <w:rPr>
      <w:kern w:val="2"/>
      <w:sz w:val="21"/>
      <w:szCs w:val="24"/>
      <w:lang w:bidi="ar-SA"/>
    </w:rPr>
  </w:style>
  <w:style w:type="character" w:customStyle="1" w:styleId="CharChar9">
    <w:name w:val="Char Char9"/>
    <w:rsid w:val="00502FFE"/>
    <w:rPr>
      <w:rFonts w:eastAsia="黑体"/>
      <w:kern w:val="2"/>
      <w:sz w:val="36"/>
      <w:lang w:val="en-US" w:eastAsia="zh-CN" w:bidi="ar-SA"/>
    </w:rPr>
  </w:style>
  <w:style w:type="character" w:customStyle="1" w:styleId="HeaderChar">
    <w:name w:val="Header Char"/>
    <w:locked/>
    <w:rsid w:val="00502FFE"/>
    <w:rPr>
      <w:rFonts w:cs="Times New Roman"/>
      <w:sz w:val="18"/>
      <w:szCs w:val="18"/>
    </w:rPr>
  </w:style>
  <w:style w:type="character" w:customStyle="1" w:styleId="11CharChar">
    <w:name w:val="（符号）三标题1.1 Char Char"/>
    <w:rsid w:val="00502FFE"/>
    <w:rPr>
      <w:rFonts w:ascii="宋体" w:hAnsi="宋体"/>
      <w:kern w:val="2"/>
      <w:sz w:val="24"/>
      <w:szCs w:val="24"/>
    </w:rPr>
  </w:style>
  <w:style w:type="character" w:customStyle="1" w:styleId="CharChar18">
    <w:name w:val="Char Char18"/>
    <w:rsid w:val="00502FFE"/>
    <w:rPr>
      <w:rFonts w:eastAsia="宋体"/>
      <w:b/>
      <w:kern w:val="2"/>
      <w:sz w:val="28"/>
      <w:szCs w:val="24"/>
      <w:lang w:val="en-US" w:eastAsia="zh-CN" w:bidi="ar-SA"/>
    </w:rPr>
  </w:style>
  <w:style w:type="character" w:customStyle="1" w:styleId="21">
    <w:name w:val="正文首行缩进 2 字符1"/>
    <w:basedOn w:val="a13"/>
    <w:rsid w:val="00502FFE"/>
    <w:rPr>
      <w:rFonts w:eastAsia="宋体"/>
      <w:szCs w:val="24"/>
    </w:rPr>
  </w:style>
  <w:style w:type="character" w:customStyle="1" w:styleId="Heading3Char">
    <w:name w:val="Heading 3 Char"/>
    <w:locked/>
    <w:rsid w:val="00502FFE"/>
    <w:rPr>
      <w:rFonts w:ascii="宋体" w:eastAsia="宋体" w:hAnsi="宋体" w:cs="宋体"/>
      <w:b/>
      <w:bCs/>
      <w:kern w:val="0"/>
      <w:sz w:val="27"/>
      <w:szCs w:val="27"/>
    </w:rPr>
  </w:style>
  <w:style w:type="character" w:customStyle="1" w:styleId="UPCharChar">
    <w:name w:val="UP正文 Char Char"/>
    <w:link w:val="UP"/>
    <w:rsid w:val="00502FFE"/>
    <w:rPr>
      <w:rFonts w:ascii="Tahoma" w:eastAsia="宋体"/>
    </w:rPr>
  </w:style>
  <w:style w:type="character" w:customStyle="1" w:styleId="CharChar14">
    <w:name w:val="Char Char14"/>
    <w:rsid w:val="00502FFE"/>
    <w:rPr>
      <w:rFonts w:ascii="Arial" w:eastAsia="黑体" w:hAnsi="Arial"/>
      <w:kern w:val="2"/>
      <w:sz w:val="21"/>
      <w:szCs w:val="24"/>
      <w:lang w:val="en-US" w:eastAsia="zh-CN" w:bidi="ar-SA"/>
    </w:rPr>
  </w:style>
  <w:style w:type="character" w:customStyle="1" w:styleId="CharChar17">
    <w:name w:val="Char Char17"/>
    <w:rsid w:val="00502FFE"/>
    <w:rPr>
      <w:rFonts w:ascii="Arial" w:eastAsia="黑体" w:hAnsi="Arial"/>
      <w:b/>
      <w:kern w:val="2"/>
      <w:sz w:val="24"/>
      <w:szCs w:val="24"/>
      <w:lang w:val="en-US" w:eastAsia="zh-CN" w:bidi="ar-SA"/>
    </w:rPr>
  </w:style>
  <w:style w:type="character" w:customStyle="1" w:styleId="foChar">
    <w:name w:val="fo Char"/>
    <w:aliases w:val="Footer-Even Char Char,footer Final Char,footer odd Char,odd Char"/>
    <w:rsid w:val="00502FFE"/>
    <w:rPr>
      <w:rFonts w:eastAsia="宋体"/>
      <w:kern w:val="2"/>
      <w:sz w:val="18"/>
      <w:lang w:val="en-US" w:eastAsia="zh-CN" w:bidi="ar-SA"/>
    </w:rPr>
  </w:style>
  <w:style w:type="character" w:customStyle="1" w:styleId="a2">
    <w:name w:val="文档结构图 字符"/>
    <w:link w:val="DocumentMap"/>
    <w:rsid w:val="00502FFE"/>
    <w:rPr>
      <w:rFonts w:eastAsia="宋体"/>
      <w:shd w:val="clear" w:color="auto" w:fill="000080"/>
    </w:rPr>
  </w:style>
  <w:style w:type="character" w:customStyle="1" w:styleId="HTMLPreformattedChar">
    <w:name w:val="HTML Preformatted Char"/>
    <w:rsid w:val="00502FFE"/>
    <w:rPr>
      <w:rFonts w:ascii="Arial" w:hAnsi="Arial" w:cs="Arial"/>
      <w:sz w:val="24"/>
      <w:szCs w:val="24"/>
    </w:rPr>
  </w:style>
  <w:style w:type="character" w:customStyle="1" w:styleId="30">
    <w:name w:val="正文文本缩进 3 字符"/>
    <w:link w:val="BodyTextIndent3"/>
    <w:rsid w:val="00502FFE"/>
    <w:rPr>
      <w:rFonts w:ascii="黑体" w:eastAsia="黑体"/>
      <w:sz w:val="30"/>
      <w:szCs w:val="28"/>
    </w:rPr>
  </w:style>
  <w:style w:type="character" w:customStyle="1" w:styleId="111CharChar">
    <w:name w:val="(符号)五标题1.1.1 Char Char"/>
    <w:rsid w:val="00502FFE"/>
    <w:rPr>
      <w:rFonts w:ascii="宋体" w:hAnsi="宋体" w:cs="宋体"/>
      <w:color w:val="000000"/>
      <w:kern w:val="2"/>
      <w:sz w:val="24"/>
      <w:szCs w:val="24"/>
    </w:rPr>
  </w:style>
  <w:style w:type="character" w:customStyle="1" w:styleId="CharChar21">
    <w:name w:val="Char Char21"/>
    <w:rsid w:val="00502FFE"/>
    <w:rPr>
      <w:rFonts w:ascii="Arial" w:eastAsia="黑体" w:hAnsi="Arial"/>
      <w:b/>
      <w:bCs/>
      <w:kern w:val="2"/>
      <w:sz w:val="32"/>
      <w:szCs w:val="32"/>
      <w:lang w:val="en-US" w:eastAsia="zh-CN" w:bidi="ar-SA"/>
    </w:rPr>
  </w:style>
  <w:style w:type="character" w:customStyle="1" w:styleId="hChar1">
    <w:name w:val="h Char1"/>
    <w:aliases w:val="En-tête 1.1 Char1,En-tête 1.11 Char Char1,Ò³Ã¼ Char1"/>
    <w:rsid w:val="00502FFE"/>
    <w:rPr>
      <w:rFonts w:eastAsia="宋体"/>
      <w:kern w:val="2"/>
      <w:sz w:val="18"/>
      <w:szCs w:val="18"/>
      <w:lang w:val="en-US" w:eastAsia="zh-CN" w:bidi="ar-SA"/>
    </w:rPr>
  </w:style>
  <w:style w:type="character" w:customStyle="1" w:styleId="11CharChar0">
    <w:name w:val="(符号)三标题1.1 Char Char"/>
    <w:rsid w:val="00502FFE"/>
    <w:rPr>
      <w:rFonts w:ascii="楷体_GB2312" w:eastAsia="楷体_GB2312" w:hAnsi="宋体"/>
      <w:b/>
      <w:bCs/>
      <w:kern w:val="2"/>
      <w:sz w:val="28"/>
      <w:szCs w:val="24"/>
    </w:rPr>
  </w:style>
  <w:style w:type="character" w:customStyle="1" w:styleId="HTML">
    <w:name w:val="HTML 预设格式 字符"/>
    <w:link w:val="HTMLPreformatted"/>
    <w:rsid w:val="00502FFE"/>
    <w:rPr>
      <w:rFonts w:eastAsia="宋体"/>
      <w:b/>
      <w:sz w:val="32"/>
    </w:rPr>
  </w:style>
  <w:style w:type="character" w:customStyle="1" w:styleId="foChar1">
    <w:name w:val="fo Char1"/>
    <w:aliases w:val="Footer-Even Char Char1,footer Final Char1,footer odd Char1,odd Char1"/>
    <w:rsid w:val="00502FFE"/>
    <w:rPr>
      <w:rFonts w:eastAsia="宋体"/>
      <w:kern w:val="2"/>
      <w:sz w:val="18"/>
      <w:szCs w:val="18"/>
      <w:lang w:val="en-US" w:eastAsia="zh-CN" w:bidi="ar-SA"/>
    </w:rPr>
  </w:style>
  <w:style w:type="character" w:customStyle="1" w:styleId="a3">
    <w:name w:val="纯文本 字符"/>
    <w:link w:val="PlainText"/>
    <w:rsid w:val="00502FFE"/>
    <w:rPr>
      <w:rFonts w:ascii="宋体" w:eastAsia="宋体" w:hAnsi="Courier New"/>
    </w:rPr>
  </w:style>
  <w:style w:type="character" w:customStyle="1" w:styleId="CharChar11">
    <w:name w:val="Char Char11"/>
    <w:rsid w:val="00502FFE"/>
    <w:rPr>
      <w:rFonts w:eastAsia="宋体"/>
      <w:kern w:val="2"/>
      <w:sz w:val="21"/>
      <w:szCs w:val="24"/>
      <w:lang w:val="en-US" w:eastAsia="zh-CN" w:bidi="ar-SA"/>
    </w:rPr>
  </w:style>
  <w:style w:type="character" w:customStyle="1" w:styleId="CharChar13">
    <w:name w:val="Char Char13"/>
    <w:rsid w:val="00502FFE"/>
    <w:rPr>
      <w:rFonts w:eastAsia="宋体"/>
      <w:kern w:val="2"/>
      <w:sz w:val="21"/>
      <w:szCs w:val="24"/>
      <w:lang w:val="en-US" w:eastAsia="zh-CN" w:bidi="ar-SA"/>
    </w:rPr>
  </w:style>
  <w:style w:type="character" w:customStyle="1" w:styleId="2Char">
    <w:name w:val="正文文本缩进 2 Char"/>
    <w:rsid w:val="00502FFE"/>
    <w:rPr>
      <w:rFonts w:eastAsia="宋体"/>
      <w:kern w:val="2"/>
      <w:sz w:val="21"/>
      <w:szCs w:val="24"/>
      <w:lang w:val="en-US" w:eastAsia="zh-CN" w:bidi="ar-SA"/>
    </w:rPr>
  </w:style>
  <w:style w:type="character" w:customStyle="1" w:styleId="a4">
    <w:name w:val="列出段落 字符"/>
    <w:link w:val="ListParagraph"/>
    <w:qFormat/>
    <w:rsid w:val="00502FFE"/>
    <w:rPr>
      <w:rFonts w:eastAsia="宋体"/>
    </w:rPr>
  </w:style>
  <w:style w:type="character" w:customStyle="1" w:styleId="3CharCharChar">
    <w:name w:val="标题 3 Char Char Char"/>
    <w:aliases w:val="标题 3 Char Char Char Char Char Char Char Char Char Char Char Char Char Char Char"/>
    <w:rsid w:val="00502FFE"/>
    <w:rPr>
      <w:rFonts w:eastAsia="宋体"/>
      <w:b/>
      <w:kern w:val="2"/>
      <w:sz w:val="32"/>
      <w:lang w:val="en-US" w:eastAsia="zh-CN" w:bidi="ar-SA"/>
    </w:rPr>
  </w:style>
  <w:style w:type="character" w:customStyle="1" w:styleId="CharChar20">
    <w:name w:val="Char Char20"/>
    <w:rsid w:val="00502FFE"/>
    <w:rPr>
      <w:rFonts w:eastAsia="宋体"/>
      <w:b/>
      <w:bCs/>
      <w:kern w:val="2"/>
      <w:sz w:val="32"/>
      <w:szCs w:val="32"/>
      <w:lang w:val="en-US" w:eastAsia="zh-CN" w:bidi="ar-SA"/>
    </w:rPr>
  </w:style>
  <w:style w:type="character" w:customStyle="1" w:styleId="textnormchn1">
    <w:name w:val="textnorm_chn1"/>
    <w:rsid w:val="00502FFE"/>
    <w:rPr>
      <w:rFonts w:ascii="Arial" w:hAnsi="Arial" w:cs="Arial" w:hint="default"/>
      <w:color w:val="21254A"/>
      <w:sz w:val="22"/>
      <w:szCs w:val="22"/>
    </w:rPr>
  </w:style>
  <w:style w:type="character" w:customStyle="1" w:styleId="Char0">
    <w:name w:val="页眉 Char"/>
    <w:rsid w:val="00502FFE"/>
    <w:rPr>
      <w:rFonts w:eastAsia="宋体"/>
      <w:kern w:val="2"/>
      <w:sz w:val="18"/>
      <w:lang w:val="en-US" w:eastAsia="zh-CN" w:bidi="ar-SA"/>
    </w:rPr>
  </w:style>
  <w:style w:type="character" w:customStyle="1" w:styleId="hChar">
    <w:name w:val="h Char"/>
    <w:aliases w:val="En-tête 1.1 Char,En-tête 1.11 Char Char,Ò³Ã¼ Char"/>
    <w:rsid w:val="00502FFE"/>
    <w:rPr>
      <w:rFonts w:eastAsia="宋体"/>
      <w:kern w:val="2"/>
      <w:sz w:val="18"/>
      <w:lang w:val="en-US" w:eastAsia="zh-CN" w:bidi="ar-SA"/>
    </w:rPr>
  </w:style>
  <w:style w:type="character" w:customStyle="1" w:styleId="CharChar10">
    <w:name w:val="Char Char10"/>
    <w:rsid w:val="00502FFE"/>
    <w:rPr>
      <w:rFonts w:eastAsia="宋体"/>
      <w:kern w:val="2"/>
      <w:sz w:val="18"/>
      <w:lang w:val="en-US" w:eastAsia="zh-CN" w:bidi="ar-SA"/>
    </w:rPr>
  </w:style>
  <w:style w:type="character" w:customStyle="1" w:styleId="unnamed31">
    <w:name w:val="unnamed31"/>
    <w:rsid w:val="00502FFE"/>
    <w:rPr>
      <w:sz w:val="22"/>
      <w:szCs w:val="22"/>
    </w:rPr>
  </w:style>
  <w:style w:type="character" w:customStyle="1" w:styleId="11Char">
    <w:name w:val="（符号）三标题1.1 Char"/>
    <w:link w:val="113"/>
    <w:rsid w:val="00502FFE"/>
    <w:rPr>
      <w:rFonts w:ascii="宋体" w:hAnsi="宋体"/>
      <w:sz w:val="24"/>
      <w:szCs w:val="24"/>
    </w:rPr>
  </w:style>
  <w:style w:type="character" w:customStyle="1" w:styleId="20">
    <w:name w:val="正文文本缩进 2 字符"/>
    <w:link w:val="BodyTextIndent2"/>
    <w:rsid w:val="00502FFE"/>
    <w:rPr>
      <w:rFonts w:eastAsia="宋体"/>
      <w:szCs w:val="24"/>
    </w:rPr>
  </w:style>
  <w:style w:type="character" w:customStyle="1" w:styleId="CharChar2">
    <w:name w:val="Char Char2"/>
    <w:rsid w:val="00502FFE"/>
    <w:rPr>
      <w:rFonts w:eastAsia="宋体"/>
      <w:b/>
      <w:bCs/>
      <w:kern w:val="2"/>
      <w:sz w:val="32"/>
      <w:szCs w:val="32"/>
      <w:lang w:val="en-US" w:eastAsia="zh-CN" w:bidi="ar-SA"/>
    </w:rPr>
  </w:style>
  <w:style w:type="character" w:customStyle="1" w:styleId="CharChar5">
    <w:name w:val="Char Char5"/>
    <w:rsid w:val="00502FFE"/>
    <w:rPr>
      <w:rFonts w:ascii="Arial" w:hAnsi="Arial"/>
      <w:b/>
      <w:kern w:val="2"/>
      <w:sz w:val="30"/>
      <w:szCs w:val="30"/>
    </w:rPr>
  </w:style>
  <w:style w:type="character" w:customStyle="1" w:styleId="a5">
    <w:name w:val="页眉 字符"/>
    <w:link w:val="Header"/>
    <w:locked/>
    <w:rsid w:val="00502FFE"/>
    <w:rPr>
      <w:rFonts w:eastAsia="宋体"/>
      <w:sz w:val="18"/>
    </w:rPr>
  </w:style>
  <w:style w:type="character" w:customStyle="1" w:styleId="a6">
    <w:name w:val="批注主题 字符"/>
    <w:link w:val="CommentSubject"/>
    <w:rsid w:val="00502FFE"/>
    <w:rPr>
      <w:b/>
      <w:bCs/>
      <w:szCs w:val="24"/>
    </w:rPr>
  </w:style>
  <w:style w:type="character" w:customStyle="1" w:styleId="a7">
    <w:name w:val="标题 字符"/>
    <w:link w:val="Title"/>
    <w:locked/>
    <w:rsid w:val="00502FFE"/>
    <w:rPr>
      <w:rFonts w:ascii="Cambria" w:eastAsia="宋体" w:hAnsi="Cambria"/>
      <w:b/>
      <w:bCs/>
      <w:sz w:val="32"/>
      <w:szCs w:val="32"/>
    </w:rPr>
  </w:style>
  <w:style w:type="character" w:customStyle="1" w:styleId="Char3">
    <w:name w:val="普通(网站) Char"/>
    <w:rsid w:val="00502FFE"/>
    <w:rPr>
      <w:rFonts w:ascii="宋体" w:eastAsia="宋体"/>
      <w:sz w:val="18"/>
      <w:szCs w:val="18"/>
      <w:lang w:val="en-US" w:eastAsia="zh-CN" w:bidi="ar-SA"/>
    </w:rPr>
  </w:style>
  <w:style w:type="character" w:customStyle="1" w:styleId="a8">
    <w:name w:val="页脚 字符"/>
    <w:link w:val="Footer"/>
    <w:uiPriority w:val="99"/>
    <w:rsid w:val="00502FFE"/>
    <w:rPr>
      <w:rFonts w:eastAsia="宋体"/>
      <w:sz w:val="18"/>
    </w:rPr>
  </w:style>
  <w:style w:type="character" w:customStyle="1" w:styleId="CharChar12">
    <w:name w:val="Char Char12"/>
    <w:rsid w:val="00502FFE"/>
    <w:rPr>
      <w:rFonts w:ascii="宋体" w:eastAsia="宋体" w:hAnsi="Courier New"/>
      <w:kern w:val="2"/>
      <w:sz w:val="21"/>
      <w:lang w:val="en-US" w:eastAsia="zh-CN" w:bidi="ar-SA"/>
    </w:rPr>
  </w:style>
  <w:style w:type="character" w:customStyle="1" w:styleId="a9">
    <w:name w:val="普通(网站) 字符"/>
    <w:link w:val="NormalWeb"/>
    <w:rsid w:val="00502FFE"/>
    <w:rPr>
      <w:rFonts w:ascii="宋体" w:eastAsia="宋体" w:hAnsi="宋体"/>
      <w:sz w:val="18"/>
      <w:szCs w:val="18"/>
    </w:rPr>
  </w:style>
  <w:style w:type="character" w:customStyle="1" w:styleId="22">
    <w:name w:val="正文首行缩进 2 字符"/>
    <w:link w:val="BodyTextFirstIndent2"/>
    <w:rsid w:val="00502FFE"/>
  </w:style>
  <w:style w:type="character" w:customStyle="1" w:styleId="a10">
    <w:name w:val="正文文本 字符"/>
    <w:link w:val="BodyText"/>
    <w:uiPriority w:val="99"/>
    <w:rsid w:val="00502FFE"/>
    <w:rPr>
      <w:rFonts w:eastAsia="宋体"/>
    </w:rPr>
  </w:style>
  <w:style w:type="character" w:customStyle="1" w:styleId="a11">
    <w:name w:val="样式 宋体 小四"/>
    <w:rsid w:val="00502FFE"/>
    <w:rPr>
      <w:sz w:val="24"/>
    </w:rPr>
  </w:style>
  <w:style w:type="character" w:customStyle="1" w:styleId="Char4">
    <w:name w:val="正文首行缩进两字符 Char"/>
    <w:rsid w:val="00502FFE"/>
    <w:rPr>
      <w:rFonts w:eastAsia="宋体"/>
      <w:kern w:val="2"/>
      <w:sz w:val="21"/>
      <w:szCs w:val="24"/>
      <w:lang w:val="en-US" w:eastAsia="zh-CN" w:bidi="ar-SA"/>
    </w:rPr>
  </w:style>
  <w:style w:type="character" w:customStyle="1" w:styleId="CharChar15">
    <w:name w:val="Char Char15"/>
    <w:rsid w:val="00502FFE"/>
    <w:rPr>
      <w:rFonts w:ascii="Arial" w:eastAsia="黑体" w:hAnsi="Arial"/>
      <w:kern w:val="2"/>
      <w:sz w:val="24"/>
      <w:szCs w:val="24"/>
      <w:lang w:val="en-US" w:eastAsia="zh-CN" w:bidi="ar-SA"/>
    </w:rPr>
  </w:style>
  <w:style w:type="character" w:customStyle="1" w:styleId="CharChar3">
    <w:name w:val="Char Char3"/>
    <w:rsid w:val="00502FFE"/>
    <w:rPr>
      <w:rFonts w:eastAsia="宋体"/>
      <w:b/>
      <w:sz w:val="32"/>
      <w:lang w:bidi="ar-SA"/>
    </w:rPr>
  </w:style>
  <w:style w:type="character" w:customStyle="1" w:styleId="CharChar30">
    <w:name w:val="Char Char3_0"/>
    <w:rsid w:val="00502FFE"/>
    <w:rPr>
      <w:rFonts w:eastAsia="宋体"/>
      <w:kern w:val="2"/>
      <w:sz w:val="21"/>
      <w:lang w:val="en-US" w:eastAsia="zh-CN" w:bidi="ar-SA"/>
    </w:rPr>
  </w:style>
  <w:style w:type="character" w:customStyle="1" w:styleId="a12">
    <w:name w:val="日期 字符"/>
    <w:link w:val="Date"/>
    <w:rsid w:val="00502FFE"/>
    <w:rPr>
      <w:rFonts w:eastAsia="黑体"/>
      <w:sz w:val="36"/>
    </w:rPr>
  </w:style>
  <w:style w:type="character" w:customStyle="1" w:styleId="NoSpacingChar">
    <w:name w:val="No Spacing Char"/>
    <w:link w:val="119"/>
    <w:locked/>
    <w:rsid w:val="00502FFE"/>
    <w:rPr>
      <w:rFonts w:ascii="Calibri" w:hAnsi="Calibri"/>
      <w:sz w:val="22"/>
      <w:lang w:eastAsia="en-US"/>
    </w:rPr>
  </w:style>
  <w:style w:type="character" w:customStyle="1" w:styleId="CharChar19">
    <w:name w:val="Char Char19"/>
    <w:rsid w:val="00502FFE"/>
    <w:rPr>
      <w:rFonts w:ascii="Arial" w:eastAsia="黑体" w:hAnsi="Arial"/>
      <w:b/>
      <w:bCs/>
      <w:kern w:val="2"/>
      <w:sz w:val="28"/>
      <w:szCs w:val="28"/>
      <w:lang w:val="en-US" w:eastAsia="zh-CN" w:bidi="ar-SA"/>
    </w:rPr>
  </w:style>
  <w:style w:type="character" w:customStyle="1" w:styleId="a13">
    <w:name w:val="正文文本缩进 字符"/>
    <w:link w:val="BodyTextIndent"/>
    <w:rsid w:val="00502FFE"/>
    <w:rPr>
      <w:rFonts w:eastAsia="宋体"/>
      <w:szCs w:val="24"/>
    </w:rPr>
  </w:style>
  <w:style w:type="character" w:customStyle="1" w:styleId="Char5">
    <w:name w:val="小标题 Char"/>
    <w:aliases w:val="3rd level Char,Bold Head Char,CT Char,H3 Char,HeadC Char,Level 3 Head Char,PIM 3 Char,bh Char,h3 Char,l3 Char,level_3 Char,sect1.2.3 Char,sect1.2.31 Char,sect1.2.311 Char,sect1.2.312 Char,sect1.2.32 Char,sect1.2.33 Char,章标题1 Char,第二层条 Char"/>
    <w:rsid w:val="00502FFE"/>
    <w:rPr>
      <w:rFonts w:eastAsia="宋体"/>
      <w:b/>
      <w:bCs/>
      <w:kern w:val="2"/>
      <w:sz w:val="32"/>
      <w:szCs w:val="32"/>
      <w:lang w:val="en-US" w:eastAsia="zh-CN" w:bidi="ar-SA"/>
    </w:rPr>
  </w:style>
  <w:style w:type="character" w:customStyle="1" w:styleId="Char7">
    <w:name w:val="列出段落 Char"/>
    <w:rsid w:val="00502FFE"/>
    <w:rPr>
      <w:rFonts w:eastAsia="宋体"/>
      <w:kern w:val="2"/>
      <w:sz w:val="21"/>
      <w:lang w:val="en-US" w:eastAsia="zh-CN" w:bidi="ar-SA"/>
    </w:rPr>
  </w:style>
  <w:style w:type="character" w:customStyle="1" w:styleId="CharChar200">
    <w:name w:val="Char Char2_0"/>
    <w:rsid w:val="00502FFE"/>
    <w:rPr>
      <w:rFonts w:eastAsia="宋体"/>
      <w:b/>
      <w:bCs/>
      <w:kern w:val="2"/>
      <w:sz w:val="32"/>
      <w:szCs w:val="32"/>
      <w:lang w:val="en-US" w:eastAsia="zh-CN" w:bidi="ar-SA"/>
    </w:rPr>
  </w:style>
  <w:style w:type="character" w:customStyle="1" w:styleId="contentbody">
    <w:name w:val="contentbody"/>
    <w:basedOn w:val="DefaultParagraphFont"/>
    <w:rsid w:val="00502FFE"/>
  </w:style>
  <w:style w:type="character" w:customStyle="1" w:styleId="a14">
    <w:name w:val="正文缩进 字符"/>
    <w:link w:val="NormalIndent"/>
    <w:rsid w:val="00502FFE"/>
    <w:rPr>
      <w:rFonts w:eastAsia="宋体"/>
      <w:szCs w:val="24"/>
    </w:rPr>
  </w:style>
  <w:style w:type="paragraph" w:styleId="Title">
    <w:name w:val="Title"/>
    <w:basedOn w:val="Normal"/>
    <w:next w:val="Normal"/>
    <w:link w:val="a7"/>
    <w:qFormat/>
    <w:rsid w:val="00502FFE"/>
    <w:pPr>
      <w:spacing w:before="240" w:after="60"/>
      <w:jc w:val="center"/>
      <w:outlineLvl w:val="0"/>
    </w:pPr>
    <w:rPr>
      <w:rFonts w:ascii="Cambria" w:hAnsi="Cambria" w:cstheme="minorBidi"/>
      <w:b/>
      <w:bCs/>
      <w:sz w:val="32"/>
      <w:szCs w:val="32"/>
    </w:rPr>
  </w:style>
  <w:style w:type="character" w:customStyle="1" w:styleId="10">
    <w:name w:val="标题 字符1"/>
    <w:basedOn w:val="DefaultParagraphFont"/>
    <w:uiPriority w:val="10"/>
    <w:rsid w:val="00502FFE"/>
    <w:rPr>
      <w:rFonts w:asciiTheme="majorHAnsi" w:eastAsiaTheme="majorEastAsia" w:hAnsiTheme="majorHAnsi" w:cstheme="majorBidi"/>
      <w:b/>
      <w:bCs/>
      <w:sz w:val="32"/>
      <w:szCs w:val="32"/>
    </w:rPr>
  </w:style>
  <w:style w:type="paragraph" w:styleId="BodyTextIndent2">
    <w:name w:val="Body Text Indent 2"/>
    <w:basedOn w:val="Normal"/>
    <w:link w:val="20"/>
    <w:rsid w:val="00502FFE"/>
    <w:pPr>
      <w:spacing w:after="120" w:line="480" w:lineRule="auto"/>
      <w:ind w:left="420" w:leftChars="200"/>
    </w:pPr>
    <w:rPr>
      <w:rFonts w:asciiTheme="minorHAnsi" w:hAnsiTheme="minorHAnsi" w:cstheme="minorBidi"/>
    </w:rPr>
  </w:style>
  <w:style w:type="character" w:customStyle="1" w:styleId="210">
    <w:name w:val="正文文本缩进 2 字符1"/>
    <w:basedOn w:val="DefaultParagraphFont"/>
    <w:uiPriority w:val="99"/>
    <w:semiHidden/>
    <w:rsid w:val="00502FFE"/>
    <w:rPr>
      <w:rFonts w:ascii="Calibri" w:eastAsia="宋体" w:hAnsi="Calibri" w:cs="Times New Roman"/>
      <w:szCs w:val="24"/>
    </w:rPr>
  </w:style>
  <w:style w:type="paragraph" w:styleId="BodyTextIndent3">
    <w:name w:val="Body Text Indent 3"/>
    <w:basedOn w:val="Normal"/>
    <w:link w:val="30"/>
    <w:rsid w:val="00502FFE"/>
    <w:pPr>
      <w:adjustRightInd w:val="0"/>
      <w:snapToGrid w:val="0"/>
      <w:spacing w:line="360" w:lineRule="auto"/>
      <w:ind w:firstLine="600" w:firstLineChars="200"/>
    </w:pPr>
    <w:rPr>
      <w:rFonts w:ascii="黑体" w:eastAsia="黑体" w:hAnsiTheme="minorHAnsi" w:cstheme="minorBidi"/>
      <w:sz w:val="30"/>
      <w:szCs w:val="28"/>
    </w:rPr>
  </w:style>
  <w:style w:type="character" w:customStyle="1" w:styleId="31">
    <w:name w:val="正文文本缩进 3 字符1"/>
    <w:basedOn w:val="DefaultParagraphFont"/>
    <w:uiPriority w:val="99"/>
    <w:semiHidden/>
    <w:rsid w:val="00502FFE"/>
    <w:rPr>
      <w:rFonts w:ascii="Calibri" w:eastAsia="宋体" w:hAnsi="Calibri" w:cs="Times New Roman"/>
      <w:sz w:val="16"/>
      <w:szCs w:val="16"/>
    </w:rPr>
  </w:style>
  <w:style w:type="paragraph" w:styleId="Index1">
    <w:name w:val="index 1"/>
    <w:basedOn w:val="Normal"/>
    <w:next w:val="Normal"/>
    <w:rsid w:val="00502FFE"/>
    <w:pPr>
      <w:spacing w:line="360" w:lineRule="auto"/>
    </w:pPr>
    <w:rPr>
      <w:rFonts w:ascii="仿宋_GB2312" w:eastAsia="仿宋_GB2312"/>
      <w:sz w:val="24"/>
      <w:szCs w:val="20"/>
    </w:rPr>
  </w:style>
  <w:style w:type="paragraph" w:styleId="TOC9">
    <w:name w:val="toc 9"/>
    <w:basedOn w:val="Normal"/>
    <w:next w:val="Normal"/>
    <w:rsid w:val="00502FFE"/>
    <w:pPr>
      <w:ind w:left="1440"/>
      <w:jc w:val="left"/>
    </w:pPr>
    <w:rPr>
      <w:sz w:val="18"/>
      <w:szCs w:val="18"/>
    </w:rPr>
  </w:style>
  <w:style w:type="paragraph" w:styleId="TOC5">
    <w:name w:val="toc 5"/>
    <w:basedOn w:val="Normal"/>
    <w:next w:val="Normal"/>
    <w:rsid w:val="00502FFE"/>
    <w:pPr>
      <w:ind w:left="720"/>
      <w:jc w:val="left"/>
    </w:pPr>
    <w:rPr>
      <w:sz w:val="18"/>
      <w:szCs w:val="18"/>
    </w:rPr>
  </w:style>
  <w:style w:type="paragraph" w:styleId="BlockText">
    <w:name w:val="Block Text"/>
    <w:basedOn w:val="Normal"/>
    <w:rsid w:val="00502FFE"/>
    <w:pPr>
      <w:spacing w:line="400" w:lineRule="exact"/>
      <w:ind w:left="-359" w:right="-687" w:firstLine="720" w:leftChars="-171" w:rightChars="-327"/>
    </w:pPr>
    <w:rPr>
      <w:rFonts w:ascii="宋体" w:hAnsi="宋体"/>
      <w:sz w:val="28"/>
    </w:rPr>
  </w:style>
  <w:style w:type="paragraph" w:styleId="CommentText">
    <w:name w:val="annotation text"/>
    <w:basedOn w:val="Normal"/>
    <w:link w:val="11"/>
    <w:unhideWhenUsed/>
    <w:rsid w:val="00502FFE"/>
    <w:pPr>
      <w:jc w:val="left"/>
    </w:pPr>
  </w:style>
  <w:style w:type="character" w:customStyle="1" w:styleId="11">
    <w:name w:val="批注文字 字符1"/>
    <w:basedOn w:val="DefaultParagraphFont"/>
    <w:link w:val="CommentText"/>
    <w:uiPriority w:val="99"/>
    <w:semiHidden/>
    <w:rsid w:val="00502FFE"/>
    <w:rPr>
      <w:rFonts w:ascii="Calibri" w:eastAsia="宋体" w:hAnsi="Calibri" w:cs="Times New Roman"/>
      <w:szCs w:val="24"/>
    </w:rPr>
  </w:style>
  <w:style w:type="paragraph" w:styleId="CommentSubject">
    <w:name w:val="annotation subject"/>
    <w:basedOn w:val="CommentText"/>
    <w:next w:val="CommentText"/>
    <w:link w:val="a6"/>
    <w:unhideWhenUsed/>
    <w:rsid w:val="00502FFE"/>
    <w:rPr>
      <w:rFonts w:asciiTheme="minorHAnsi" w:eastAsiaTheme="minorEastAsia" w:hAnsiTheme="minorHAnsi" w:cstheme="minorBidi"/>
      <w:b/>
      <w:bCs/>
    </w:rPr>
  </w:style>
  <w:style w:type="character" w:customStyle="1" w:styleId="12">
    <w:name w:val="批注主题 字符1"/>
    <w:basedOn w:val="11"/>
    <w:uiPriority w:val="99"/>
    <w:semiHidden/>
    <w:rsid w:val="00502FFE"/>
    <w:rPr>
      <w:rFonts w:ascii="Calibri" w:eastAsia="宋体" w:hAnsi="Calibri" w:cs="Times New Roman"/>
      <w:b/>
      <w:bCs/>
      <w:szCs w:val="24"/>
    </w:rPr>
  </w:style>
  <w:style w:type="paragraph" w:styleId="Date">
    <w:name w:val="Date"/>
    <w:basedOn w:val="Normal"/>
    <w:next w:val="Normal"/>
    <w:link w:val="a12"/>
    <w:rsid w:val="00502FFE"/>
    <w:rPr>
      <w:rFonts w:eastAsia="黑体" w:asciiTheme="minorHAnsi" w:hAnsiTheme="minorHAnsi" w:cstheme="minorBidi"/>
      <w:sz w:val="36"/>
      <w:szCs w:val="22"/>
    </w:rPr>
  </w:style>
  <w:style w:type="character" w:customStyle="1" w:styleId="13">
    <w:name w:val="日期 字符1"/>
    <w:basedOn w:val="DefaultParagraphFont"/>
    <w:uiPriority w:val="99"/>
    <w:semiHidden/>
    <w:rsid w:val="00502FFE"/>
    <w:rPr>
      <w:rFonts w:ascii="Calibri" w:eastAsia="宋体" w:hAnsi="Calibri" w:cs="Times New Roman"/>
      <w:szCs w:val="24"/>
    </w:rPr>
  </w:style>
  <w:style w:type="paragraph" w:styleId="TOC8">
    <w:name w:val="toc 8"/>
    <w:basedOn w:val="Normal"/>
    <w:next w:val="Normal"/>
    <w:rsid w:val="00502FFE"/>
    <w:pPr>
      <w:ind w:left="1260"/>
      <w:jc w:val="left"/>
    </w:pPr>
    <w:rPr>
      <w:sz w:val="18"/>
      <w:szCs w:val="18"/>
    </w:rPr>
  </w:style>
  <w:style w:type="paragraph" w:styleId="NormalIndent">
    <w:name w:val="Normal Indent"/>
    <w:basedOn w:val="Normal"/>
    <w:link w:val="a14"/>
    <w:rsid w:val="00502FFE"/>
    <w:pPr>
      <w:ind w:firstLine="420" w:firstLineChars="200"/>
    </w:pPr>
    <w:rPr>
      <w:rFonts w:asciiTheme="minorHAnsi" w:hAnsiTheme="minorHAnsi" w:cstheme="minorBidi"/>
    </w:rPr>
  </w:style>
  <w:style w:type="paragraph" w:styleId="BodyText3">
    <w:name w:val="Body Text 3"/>
    <w:basedOn w:val="Normal"/>
    <w:link w:val="32"/>
    <w:rsid w:val="00502FFE"/>
    <w:pPr>
      <w:spacing w:line="500" w:lineRule="exact"/>
    </w:pPr>
    <w:rPr>
      <w:b/>
      <w:bCs/>
      <w:sz w:val="24"/>
    </w:rPr>
  </w:style>
  <w:style w:type="character" w:customStyle="1" w:styleId="32">
    <w:name w:val="正文文本 3 字符"/>
    <w:basedOn w:val="DefaultParagraphFont"/>
    <w:link w:val="BodyText3"/>
    <w:rsid w:val="00502FFE"/>
    <w:rPr>
      <w:rFonts w:ascii="Calibri" w:eastAsia="宋体" w:hAnsi="Calibri" w:cs="Times New Roman"/>
      <w:b/>
      <w:bCs/>
      <w:sz w:val="24"/>
      <w:szCs w:val="24"/>
    </w:rPr>
  </w:style>
  <w:style w:type="paragraph" w:styleId="BodyText2">
    <w:name w:val="Body Text 2"/>
    <w:basedOn w:val="Normal"/>
    <w:link w:val="23"/>
    <w:rsid w:val="00502FFE"/>
    <w:pPr>
      <w:spacing w:after="120" w:line="480" w:lineRule="auto"/>
    </w:pPr>
  </w:style>
  <w:style w:type="character" w:customStyle="1" w:styleId="23">
    <w:name w:val="正文文本 2 字符"/>
    <w:basedOn w:val="DefaultParagraphFont"/>
    <w:link w:val="BodyText2"/>
    <w:rsid w:val="00502FFE"/>
    <w:rPr>
      <w:rFonts w:ascii="Calibri" w:eastAsia="宋体" w:hAnsi="Calibri" w:cs="Times New Roman"/>
      <w:szCs w:val="24"/>
    </w:rPr>
  </w:style>
  <w:style w:type="paragraph" w:styleId="BodyTextIndent">
    <w:name w:val="Body Text Indent"/>
    <w:basedOn w:val="Normal"/>
    <w:link w:val="a13"/>
    <w:rsid w:val="00502FFE"/>
    <w:pPr>
      <w:spacing w:after="120"/>
      <w:ind w:left="420" w:leftChars="200"/>
    </w:pPr>
    <w:rPr>
      <w:rFonts w:asciiTheme="minorHAnsi" w:hAnsiTheme="minorHAnsi" w:cstheme="minorBidi"/>
    </w:rPr>
  </w:style>
  <w:style w:type="character" w:customStyle="1" w:styleId="14">
    <w:name w:val="正文文本缩进 字符1"/>
    <w:basedOn w:val="DefaultParagraphFont"/>
    <w:uiPriority w:val="99"/>
    <w:semiHidden/>
    <w:rsid w:val="00502FFE"/>
    <w:rPr>
      <w:rFonts w:ascii="Calibri" w:eastAsia="宋体" w:hAnsi="Calibri" w:cs="Times New Roman"/>
      <w:szCs w:val="24"/>
    </w:rPr>
  </w:style>
  <w:style w:type="paragraph" w:styleId="TOC2">
    <w:name w:val="toc 2"/>
    <w:basedOn w:val="Normal"/>
    <w:next w:val="Normal"/>
    <w:rsid w:val="00502FFE"/>
    <w:pPr>
      <w:tabs>
        <w:tab w:val="right" w:leader="dot" w:pos="8400"/>
      </w:tabs>
      <w:ind w:left="210"/>
      <w:jc w:val="left"/>
    </w:pPr>
    <w:rPr>
      <w:rFonts w:ascii="宋体" w:hAnsi="宋体"/>
      <w:b/>
      <w:bCs/>
      <w:smallCaps/>
      <w:sz w:val="24"/>
    </w:rPr>
  </w:style>
  <w:style w:type="paragraph" w:styleId="BalloonText">
    <w:name w:val="Balloon Text"/>
    <w:basedOn w:val="Normal"/>
    <w:link w:val="a0"/>
    <w:rsid w:val="00502FFE"/>
    <w:rPr>
      <w:rFonts w:asciiTheme="minorHAnsi" w:hAnsiTheme="minorHAnsi" w:cstheme="minorBidi"/>
      <w:sz w:val="18"/>
      <w:szCs w:val="18"/>
    </w:rPr>
  </w:style>
  <w:style w:type="character" w:customStyle="1" w:styleId="15">
    <w:name w:val="批注框文本 字符1"/>
    <w:basedOn w:val="DefaultParagraphFont"/>
    <w:uiPriority w:val="99"/>
    <w:semiHidden/>
    <w:rsid w:val="00502FFE"/>
    <w:rPr>
      <w:rFonts w:ascii="Calibri" w:eastAsia="宋体" w:hAnsi="Calibri" w:cs="Times New Roman"/>
      <w:sz w:val="18"/>
      <w:szCs w:val="18"/>
    </w:rPr>
  </w:style>
  <w:style w:type="paragraph" w:styleId="TOC3">
    <w:name w:val="toc 3"/>
    <w:basedOn w:val="Normal"/>
    <w:next w:val="Normal"/>
    <w:rsid w:val="00502FFE"/>
    <w:pPr>
      <w:tabs>
        <w:tab w:val="right" w:leader="dot" w:pos="8398"/>
      </w:tabs>
      <w:spacing w:line="400" w:lineRule="exact"/>
      <w:ind w:left="-2" w:firstLine="209" w:leftChars="-1" w:firstLineChars="87"/>
      <w:jc w:val="left"/>
    </w:pPr>
    <w:rPr>
      <w:rFonts w:ascii="宋体" w:hAnsi="宋体"/>
      <w:bCs/>
      <w:i/>
      <w:iCs/>
      <w:sz w:val="24"/>
    </w:rPr>
  </w:style>
  <w:style w:type="paragraph" w:styleId="BodyText">
    <w:name w:val="Body Text"/>
    <w:basedOn w:val="Normal"/>
    <w:link w:val="a10"/>
    <w:rsid w:val="00502FFE"/>
    <w:pPr>
      <w:spacing w:after="120"/>
    </w:pPr>
    <w:rPr>
      <w:rFonts w:asciiTheme="minorHAnsi" w:hAnsiTheme="minorHAnsi" w:cstheme="minorBidi"/>
      <w:szCs w:val="22"/>
    </w:rPr>
  </w:style>
  <w:style w:type="character" w:customStyle="1" w:styleId="16">
    <w:name w:val="正文文本 字符1"/>
    <w:basedOn w:val="DefaultParagraphFont"/>
    <w:uiPriority w:val="99"/>
    <w:semiHidden/>
    <w:rsid w:val="00502FFE"/>
    <w:rPr>
      <w:rFonts w:ascii="Calibri" w:eastAsia="宋体" w:hAnsi="Calibri" w:cs="Times New Roman"/>
      <w:szCs w:val="24"/>
    </w:rPr>
  </w:style>
  <w:style w:type="paragraph" w:styleId="TOC6">
    <w:name w:val="toc 6"/>
    <w:basedOn w:val="Normal"/>
    <w:next w:val="Normal"/>
    <w:rsid w:val="00502FFE"/>
    <w:pPr>
      <w:ind w:left="900"/>
      <w:jc w:val="left"/>
    </w:pPr>
    <w:rPr>
      <w:sz w:val="18"/>
      <w:szCs w:val="18"/>
    </w:rPr>
  </w:style>
  <w:style w:type="paragraph" w:styleId="TOC1">
    <w:name w:val="toc 1"/>
    <w:basedOn w:val="Normal"/>
    <w:next w:val="Normal"/>
    <w:rsid w:val="00502FFE"/>
    <w:pPr>
      <w:tabs>
        <w:tab w:val="right" w:leader="dot" w:pos="8398"/>
      </w:tabs>
      <w:spacing w:before="120" w:after="120"/>
      <w:ind w:firstLine="240" w:firstLineChars="100"/>
      <w:jc w:val="left"/>
    </w:pPr>
    <w:rPr>
      <w:rFonts w:ascii="宋体" w:hAnsi="宋体"/>
      <w:b/>
      <w:bCs/>
      <w:caps/>
      <w:sz w:val="24"/>
    </w:rPr>
  </w:style>
  <w:style w:type="paragraph" w:styleId="NormalWeb">
    <w:name w:val="Normal (Web)"/>
    <w:basedOn w:val="Normal"/>
    <w:link w:val="a9"/>
    <w:rsid w:val="00502FFE"/>
    <w:pPr>
      <w:widowControl/>
      <w:spacing w:before="100" w:beforeAutospacing="1" w:after="100" w:afterAutospacing="1"/>
      <w:jc w:val="left"/>
    </w:pPr>
    <w:rPr>
      <w:rFonts w:ascii="宋体" w:hAnsi="宋体" w:cstheme="minorBidi"/>
      <w:sz w:val="18"/>
      <w:szCs w:val="18"/>
    </w:rPr>
  </w:style>
  <w:style w:type="paragraph" w:styleId="Footer">
    <w:name w:val="footer"/>
    <w:basedOn w:val="Normal"/>
    <w:link w:val="a8"/>
    <w:uiPriority w:val="99"/>
    <w:rsid w:val="00502FFE"/>
    <w:pPr>
      <w:tabs>
        <w:tab w:val="center" w:pos="4153"/>
        <w:tab w:val="right" w:pos="8306"/>
      </w:tabs>
      <w:snapToGrid w:val="0"/>
      <w:jc w:val="left"/>
    </w:pPr>
    <w:rPr>
      <w:rFonts w:asciiTheme="minorHAnsi" w:hAnsiTheme="minorHAnsi" w:cstheme="minorBidi"/>
      <w:sz w:val="18"/>
      <w:szCs w:val="22"/>
    </w:rPr>
  </w:style>
  <w:style w:type="character" w:customStyle="1" w:styleId="17">
    <w:name w:val="页脚 字符1"/>
    <w:basedOn w:val="DefaultParagraphFont"/>
    <w:uiPriority w:val="99"/>
    <w:semiHidden/>
    <w:rsid w:val="00502FFE"/>
    <w:rPr>
      <w:rFonts w:ascii="Calibri" w:eastAsia="宋体" w:hAnsi="Calibri" w:cs="Times New Roman"/>
      <w:sz w:val="18"/>
      <w:szCs w:val="18"/>
    </w:rPr>
  </w:style>
  <w:style w:type="paragraph" w:styleId="PlainText">
    <w:name w:val="Plain Text"/>
    <w:basedOn w:val="Normal"/>
    <w:link w:val="a3"/>
    <w:rsid w:val="00502FFE"/>
    <w:rPr>
      <w:rFonts w:ascii="宋体" w:hAnsi="Courier New" w:cstheme="minorBidi"/>
      <w:szCs w:val="22"/>
    </w:rPr>
  </w:style>
  <w:style w:type="character" w:customStyle="1" w:styleId="18">
    <w:name w:val="纯文本 字符1"/>
    <w:basedOn w:val="DefaultParagraphFont"/>
    <w:uiPriority w:val="99"/>
    <w:semiHidden/>
    <w:rsid w:val="00502FFE"/>
    <w:rPr>
      <w:rFonts w:hAnsi="Courier New" w:asciiTheme="minorEastAsia" w:cs="Courier New"/>
      <w:szCs w:val="24"/>
    </w:rPr>
  </w:style>
  <w:style w:type="paragraph" w:styleId="DocumentMap">
    <w:name w:val="Document Map"/>
    <w:basedOn w:val="Normal"/>
    <w:link w:val="a2"/>
    <w:rsid w:val="00502FFE"/>
    <w:pPr>
      <w:shd w:val="clear" w:color="auto" w:fill="000080"/>
    </w:pPr>
    <w:rPr>
      <w:rFonts w:asciiTheme="minorHAnsi" w:hAnsiTheme="minorHAnsi" w:cstheme="minorBidi"/>
      <w:szCs w:val="22"/>
    </w:rPr>
  </w:style>
  <w:style w:type="character" w:customStyle="1" w:styleId="19">
    <w:name w:val="文档结构图 字符1"/>
    <w:basedOn w:val="DefaultParagraphFont"/>
    <w:uiPriority w:val="99"/>
    <w:semiHidden/>
    <w:rsid w:val="00502FFE"/>
    <w:rPr>
      <w:rFonts w:ascii="Microsoft YaHei UI" w:eastAsia="Microsoft YaHei UI" w:hAnsi="Calibri" w:cs="Times New Roman"/>
      <w:sz w:val="18"/>
      <w:szCs w:val="18"/>
    </w:rPr>
  </w:style>
  <w:style w:type="paragraph" w:styleId="BodyTextFirstIndent2">
    <w:name w:val="Body Text First Indent 2"/>
    <w:basedOn w:val="BodyTextIndent"/>
    <w:link w:val="22"/>
    <w:rsid w:val="00502FFE"/>
    <w:pPr>
      <w:ind w:firstLine="420" w:firstLineChars="200"/>
    </w:pPr>
    <w:rPr>
      <w:rFonts w:eastAsiaTheme="minorEastAsia"/>
      <w:szCs w:val="22"/>
    </w:rPr>
  </w:style>
  <w:style w:type="character" w:customStyle="1" w:styleId="220">
    <w:name w:val="正文首行缩进 2 字符2"/>
    <w:basedOn w:val="14"/>
    <w:uiPriority w:val="99"/>
    <w:semiHidden/>
    <w:rsid w:val="00502FFE"/>
    <w:rPr>
      <w:rFonts w:ascii="Calibri" w:eastAsia="宋体" w:hAnsi="Calibri" w:cs="Times New Roman"/>
      <w:szCs w:val="24"/>
    </w:rPr>
  </w:style>
  <w:style w:type="paragraph" w:styleId="HTMLPreformatted">
    <w:name w:val="HTML Preformatted"/>
    <w:basedOn w:val="Normal"/>
    <w:link w:val="HTML"/>
    <w:unhideWhenUsed/>
    <w:rsid w:val="00502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hAnsiTheme="minorHAnsi" w:cstheme="minorBidi"/>
      <w:b/>
      <w:sz w:val="32"/>
      <w:szCs w:val="22"/>
    </w:rPr>
  </w:style>
  <w:style w:type="character" w:customStyle="1" w:styleId="HTML1">
    <w:name w:val="HTML 预设格式 字符1"/>
    <w:basedOn w:val="DefaultParagraphFont"/>
    <w:uiPriority w:val="99"/>
    <w:semiHidden/>
    <w:rsid w:val="00502FFE"/>
    <w:rPr>
      <w:rFonts w:ascii="Courier New" w:eastAsia="宋体" w:hAnsi="Courier New" w:cs="Courier New"/>
      <w:sz w:val="20"/>
      <w:szCs w:val="20"/>
    </w:rPr>
  </w:style>
  <w:style w:type="paragraph" w:styleId="TOC7">
    <w:name w:val="toc 7"/>
    <w:basedOn w:val="Normal"/>
    <w:next w:val="Normal"/>
    <w:rsid w:val="00502FFE"/>
    <w:pPr>
      <w:ind w:left="1080"/>
      <w:jc w:val="left"/>
    </w:pPr>
    <w:rPr>
      <w:sz w:val="18"/>
      <w:szCs w:val="18"/>
    </w:rPr>
  </w:style>
  <w:style w:type="paragraph" w:styleId="Header">
    <w:name w:val="header"/>
    <w:basedOn w:val="Normal"/>
    <w:link w:val="a5"/>
    <w:rsid w:val="00502FFE"/>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110">
    <w:name w:val="页眉 字符1"/>
    <w:basedOn w:val="DefaultParagraphFont"/>
    <w:uiPriority w:val="99"/>
    <w:semiHidden/>
    <w:rsid w:val="00502FFE"/>
    <w:rPr>
      <w:rFonts w:ascii="Calibri" w:eastAsia="宋体" w:hAnsi="Calibri" w:cs="Times New Roman"/>
      <w:sz w:val="18"/>
      <w:szCs w:val="18"/>
    </w:rPr>
  </w:style>
  <w:style w:type="paragraph" w:styleId="BodyTextFirstIndent">
    <w:name w:val="Body Text First Indent"/>
    <w:basedOn w:val="BodyText"/>
    <w:link w:val="a15"/>
    <w:rsid w:val="00502FFE"/>
    <w:pPr>
      <w:ind w:firstLine="420" w:firstLineChars="100"/>
    </w:pPr>
  </w:style>
  <w:style w:type="character" w:customStyle="1" w:styleId="a15">
    <w:name w:val="正文首行缩进 字符"/>
    <w:basedOn w:val="16"/>
    <w:link w:val="BodyTextFirstIndent"/>
    <w:rsid w:val="00502FFE"/>
    <w:rPr>
      <w:rFonts w:ascii="Calibri" w:eastAsia="宋体" w:hAnsi="Calibri" w:cs="Times New Roman"/>
      <w:szCs w:val="24"/>
    </w:rPr>
  </w:style>
  <w:style w:type="paragraph" w:styleId="TOC4">
    <w:name w:val="toc 4"/>
    <w:basedOn w:val="Normal"/>
    <w:next w:val="Normal"/>
    <w:rsid w:val="00502FFE"/>
    <w:pPr>
      <w:ind w:left="540"/>
      <w:jc w:val="left"/>
    </w:pPr>
    <w:rPr>
      <w:sz w:val="18"/>
      <w:szCs w:val="18"/>
    </w:rPr>
  </w:style>
  <w:style w:type="paragraph" w:customStyle="1" w:styleId="p0">
    <w:name w:val="p0"/>
    <w:basedOn w:val="Normal"/>
    <w:link w:val="p0CharChar"/>
    <w:rsid w:val="00502FFE"/>
    <w:pPr>
      <w:widowControl/>
    </w:pPr>
    <w:rPr>
      <w:kern w:val="0"/>
      <w:szCs w:val="21"/>
    </w:rPr>
  </w:style>
  <w:style w:type="paragraph" w:customStyle="1" w:styleId="et8">
    <w:name w:val="et8"/>
    <w:basedOn w:val="Normal"/>
    <w:rsid w:val="00502FFE"/>
    <w:pPr>
      <w:widowControl/>
      <w:spacing w:before="100" w:beforeAutospacing="1" w:after="100" w:afterAutospacing="1"/>
      <w:jc w:val="center"/>
      <w:textAlignment w:val="center"/>
    </w:pPr>
    <w:rPr>
      <w:rFonts w:ascii="宋体" w:hAnsi="宋体" w:hint="eastAsia"/>
      <w:b/>
      <w:bCs/>
      <w:color w:val="000000"/>
      <w:kern w:val="0"/>
      <w:sz w:val="14"/>
      <w:szCs w:val="14"/>
    </w:rPr>
  </w:style>
  <w:style w:type="paragraph" w:customStyle="1" w:styleId="CharCharCharChar">
    <w:name w:val="Char Char Char Char"/>
    <w:basedOn w:val="Normal"/>
    <w:rsid w:val="00502FFE"/>
    <w:pPr>
      <w:widowControl/>
      <w:spacing w:after="160" w:line="240" w:lineRule="exact"/>
      <w:jc w:val="left"/>
    </w:pPr>
  </w:style>
  <w:style w:type="paragraph" w:customStyle="1" w:styleId="CharCharCharCharCharCharChar">
    <w:name w:val="Char Char Char Char Char Char Char"/>
    <w:basedOn w:val="Normal"/>
    <w:rsid w:val="00502FFE"/>
    <w:pPr>
      <w:widowControl/>
      <w:spacing w:after="160" w:line="240" w:lineRule="exact"/>
      <w:jc w:val="left"/>
    </w:pPr>
    <w:rPr>
      <w:rFonts w:ascii="Arial" w:eastAsia="Times New Roman" w:hAnsi="Arial" w:cs="Verdana"/>
      <w:b/>
      <w:kern w:val="0"/>
      <w:sz w:val="24"/>
      <w:lang w:eastAsia="en-US"/>
    </w:rPr>
  </w:style>
  <w:style w:type="paragraph" w:customStyle="1" w:styleId="111">
    <w:name w:val="(符号)五标题1.1.1"/>
    <w:basedOn w:val="Normal"/>
    <w:rsid w:val="00502FFE"/>
    <w:pPr>
      <w:numPr>
        <w:ilvl w:val="2"/>
        <w:numId w:val="2"/>
      </w:numPr>
      <w:tabs>
        <w:tab w:val="left" w:pos="1000"/>
      </w:tabs>
      <w:spacing w:line="500" w:lineRule="exact"/>
    </w:pPr>
    <w:rPr>
      <w:rFonts w:ascii="宋体" w:hAnsi="宋体" w:cs="宋体"/>
      <w:color w:val="000000"/>
      <w:sz w:val="24"/>
      <w:szCs w:val="20"/>
    </w:rPr>
  </w:style>
  <w:style w:type="paragraph" w:customStyle="1" w:styleId="a16">
    <w:name w:val="样式"/>
    <w:rsid w:val="00502FFE"/>
    <w:pPr>
      <w:widowControl w:val="0"/>
      <w:autoSpaceDE w:val="0"/>
      <w:autoSpaceDN w:val="0"/>
      <w:adjustRightInd w:val="0"/>
    </w:pPr>
    <w:rPr>
      <w:rFonts w:ascii="宋体" w:eastAsia="宋体" w:hAnsi="宋体" w:cs="宋体"/>
      <w:kern w:val="0"/>
      <w:sz w:val="24"/>
      <w:szCs w:val="24"/>
    </w:rPr>
  </w:style>
  <w:style w:type="paragraph" w:customStyle="1" w:styleId="112">
    <w:name w:val="页眉1"/>
    <w:basedOn w:val="Normal"/>
    <w:rsid w:val="00502FFE"/>
    <w:pPr>
      <w:pBdr>
        <w:bottom w:val="single" w:sz="6" w:space="1" w:color="auto"/>
      </w:pBdr>
      <w:tabs>
        <w:tab w:val="center" w:pos="4153"/>
        <w:tab w:val="right" w:pos="8306"/>
      </w:tabs>
      <w:snapToGrid w:val="0"/>
      <w:jc w:val="center"/>
    </w:pPr>
    <w:rPr>
      <w:sz w:val="18"/>
      <w:szCs w:val="20"/>
    </w:rPr>
  </w:style>
  <w:style w:type="paragraph" w:customStyle="1" w:styleId="113">
    <w:name w:val="（符号）三标题1.1"/>
    <w:basedOn w:val="Normal"/>
    <w:link w:val="11Char"/>
    <w:rsid w:val="00502FFE"/>
    <w:pPr>
      <w:numPr>
        <w:ilvl w:val="1"/>
        <w:numId w:val="3"/>
      </w:numPr>
      <w:tabs>
        <w:tab w:val="left" w:pos="700"/>
      </w:tabs>
      <w:spacing w:line="500" w:lineRule="exact"/>
    </w:pPr>
    <w:rPr>
      <w:rFonts w:ascii="宋体" w:hAnsi="宋体" w:eastAsiaTheme="minorEastAsia" w:cstheme="minorBidi"/>
      <w:sz w:val="24"/>
    </w:rPr>
  </w:style>
  <w:style w:type="paragraph" w:customStyle="1" w:styleId="tablehead">
    <w:name w:val="table head"/>
    <w:basedOn w:val="Normal"/>
    <w:rsid w:val="00502FFE"/>
    <w:pPr>
      <w:keepNext/>
      <w:keepLines/>
      <w:adjustRightInd w:val="0"/>
      <w:spacing w:line="312" w:lineRule="atLeast"/>
      <w:jc w:val="center"/>
      <w:textAlignment w:val="baseline"/>
    </w:pPr>
    <w:rPr>
      <w:b/>
      <w:kern w:val="0"/>
      <w:szCs w:val="20"/>
    </w:rPr>
  </w:style>
  <w:style w:type="paragraph" w:customStyle="1" w:styleId="114">
    <w:name w:val="正文缩进1"/>
    <w:basedOn w:val="Normal"/>
    <w:next w:val="Normal"/>
    <w:link w:val="Char12"/>
    <w:rsid w:val="00502FFE"/>
    <w:pPr>
      <w:widowControl/>
      <w:ind w:firstLine="420"/>
    </w:pPr>
    <w:rPr>
      <w:color w:val="000000"/>
      <w:szCs w:val="20"/>
    </w:rPr>
  </w:style>
  <w:style w:type="paragraph" w:customStyle="1" w:styleId="Title2">
    <w:name w:val="Title2"/>
    <w:basedOn w:val="Heading2"/>
    <w:qFormat/>
    <w:rsid w:val="00502FFE"/>
    <w:pPr>
      <w:widowControl/>
      <w:numPr>
        <w:ilvl w:val="5"/>
      </w:numPr>
      <w:spacing w:before="0" w:after="0" w:line="360" w:lineRule="auto"/>
      <w:ind w:left="2520" w:hanging="420"/>
      <w:jc w:val="left"/>
    </w:pPr>
    <w:rPr>
      <w:rFonts w:ascii="华文仿宋" w:eastAsia="华文仿宋" w:hAnsi="华文仿宋"/>
      <w:kern w:val="0"/>
      <w:sz w:val="28"/>
      <w:szCs w:val="28"/>
    </w:rPr>
  </w:style>
  <w:style w:type="paragraph" w:customStyle="1" w:styleId="xl33">
    <w:name w:val="xl33"/>
    <w:basedOn w:val="Normal"/>
    <w:rsid w:val="00502F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Title1">
    <w:name w:val="Title1"/>
    <w:basedOn w:val="Heading1"/>
    <w:qFormat/>
    <w:rsid w:val="00502FFE"/>
    <w:pPr>
      <w:widowControl/>
      <w:numPr>
        <w:ilvl w:val="3"/>
      </w:numPr>
      <w:spacing w:before="0" w:after="0" w:line="360" w:lineRule="auto"/>
      <w:jc w:val="left"/>
    </w:pPr>
    <w:rPr>
      <w:rFonts w:ascii="华文仿宋" w:eastAsia="华文仿宋" w:hAnsi="华文仿宋"/>
      <w:sz w:val="28"/>
      <w:szCs w:val="28"/>
    </w:rPr>
  </w:style>
  <w:style w:type="paragraph" w:customStyle="1" w:styleId="211">
    <w:name w:val="正文文本 21"/>
    <w:basedOn w:val="Normal"/>
    <w:rsid w:val="00502FFE"/>
    <w:pPr>
      <w:adjustRightInd w:val="0"/>
      <w:spacing w:line="300" w:lineRule="auto"/>
      <w:jc w:val="center"/>
      <w:textAlignment w:val="baseline"/>
    </w:pPr>
    <w:rPr>
      <w:rFonts w:ascii="宋体" w:hAnsi="宋体"/>
      <w:sz w:val="24"/>
      <w:szCs w:val="20"/>
    </w:rPr>
  </w:style>
  <w:style w:type="paragraph" w:customStyle="1" w:styleId="CharCharCharCharCharChar1Char">
    <w:name w:val="Char Char Char Char Char Char1 Char"/>
    <w:basedOn w:val="DocumentMap"/>
    <w:rsid w:val="00502FFE"/>
    <w:rPr>
      <w:rFonts w:ascii="Tahoma" w:hAnsi="Tahoma"/>
      <w:sz w:val="24"/>
      <w:szCs w:val="24"/>
    </w:rPr>
  </w:style>
  <w:style w:type="paragraph" w:customStyle="1" w:styleId="q2">
    <w:name w:val="q2"/>
    <w:basedOn w:val="Title"/>
    <w:rsid w:val="00502FFE"/>
    <w:pPr>
      <w:numPr>
        <w:ilvl w:val="1"/>
        <w:numId w:val="4"/>
      </w:numPr>
      <w:tabs>
        <w:tab w:val="left" w:pos="700"/>
      </w:tabs>
      <w:spacing w:line="360" w:lineRule="auto"/>
      <w:ind w:left="700" w:hanging="700"/>
      <w:jc w:val="left"/>
      <w:outlineLvl w:val="1"/>
    </w:pPr>
    <w:rPr>
      <w:rFonts w:ascii="Arial" w:hAnsi="Arial" w:cs="Arial"/>
    </w:rPr>
  </w:style>
  <w:style w:type="paragraph" w:customStyle="1" w:styleId="CharCharCharCharCharChar">
    <w:name w:val="Char Char Char Char Char Char"/>
    <w:basedOn w:val="Normal"/>
    <w:rsid w:val="00502FFE"/>
    <w:rPr>
      <w:rFonts w:ascii="Tahoma" w:hAnsi="Tahoma"/>
      <w:sz w:val="24"/>
      <w:szCs w:val="20"/>
    </w:rPr>
  </w:style>
  <w:style w:type="paragraph" w:customStyle="1" w:styleId="0">
    <w:name w:val="0"/>
    <w:basedOn w:val="Normal"/>
    <w:rsid w:val="00502FFE"/>
    <w:pPr>
      <w:widowControl/>
      <w:spacing w:before="100" w:beforeAutospacing="1" w:after="100" w:afterAutospacing="1"/>
      <w:jc w:val="left"/>
    </w:pPr>
    <w:rPr>
      <w:rFonts w:ascii="宋体" w:hAnsi="宋体" w:cs="宋体"/>
      <w:color w:val="000000"/>
      <w:kern w:val="0"/>
      <w:sz w:val="18"/>
      <w:szCs w:val="18"/>
    </w:rPr>
  </w:style>
  <w:style w:type="paragraph" w:customStyle="1" w:styleId="a17">
    <w:name w:val="文档正文"/>
    <w:basedOn w:val="Normal"/>
    <w:rsid w:val="00502FFE"/>
    <w:pPr>
      <w:spacing w:line="360" w:lineRule="auto"/>
      <w:ind w:firstLine="454"/>
    </w:pPr>
    <w:rPr>
      <w:sz w:val="28"/>
    </w:rPr>
  </w:style>
  <w:style w:type="paragraph" w:customStyle="1" w:styleId="a18">
    <w:name w:val="标准正文"/>
    <w:basedOn w:val="Normal"/>
    <w:rsid w:val="00502FFE"/>
    <w:pPr>
      <w:spacing w:line="360" w:lineRule="auto"/>
      <w:ind w:firstLine="480" w:firstLineChars="200"/>
    </w:pPr>
    <w:rPr>
      <w:kern w:val="0"/>
      <w:sz w:val="24"/>
    </w:rPr>
  </w:style>
  <w:style w:type="paragraph" w:customStyle="1" w:styleId="24">
    <w:name w:val="样式 左  2 字符"/>
    <w:basedOn w:val="Normal"/>
    <w:rsid w:val="00502FFE"/>
    <w:pPr>
      <w:spacing w:line="360" w:lineRule="exact"/>
    </w:pPr>
    <w:rPr>
      <w:rFonts w:cs="宋体"/>
      <w:szCs w:val="20"/>
    </w:rPr>
  </w:style>
  <w:style w:type="paragraph" w:customStyle="1" w:styleId="115">
    <w:name w:val="纯文本1"/>
    <w:basedOn w:val="Normal"/>
    <w:rsid w:val="00502FFE"/>
    <w:pPr>
      <w:adjustRightInd w:val="0"/>
      <w:textAlignment w:val="baseline"/>
    </w:pPr>
    <w:rPr>
      <w:rFonts w:ascii="宋体" w:hAnsi="Courier New"/>
      <w:szCs w:val="20"/>
    </w:rPr>
  </w:style>
  <w:style w:type="paragraph" w:customStyle="1" w:styleId="xl37">
    <w:name w:val="xl37"/>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usezw">
    <w:name w:val="usezw"/>
    <w:basedOn w:val="Normal"/>
    <w:qFormat/>
    <w:rsid w:val="00502FFE"/>
    <w:pPr>
      <w:spacing w:line="360" w:lineRule="auto"/>
      <w:ind w:firstLine="480" w:firstLineChars="200"/>
      <w:jc w:val="left"/>
    </w:pPr>
    <w:rPr>
      <w:rFonts w:ascii="宋体" w:hAnsi="宋体"/>
      <w:bCs/>
      <w:sz w:val="24"/>
      <w:szCs w:val="21"/>
    </w:rPr>
  </w:style>
  <w:style w:type="paragraph" w:customStyle="1" w:styleId="font7">
    <w:name w:val="font7"/>
    <w:basedOn w:val="Normal"/>
    <w:rsid w:val="00502FFE"/>
    <w:pPr>
      <w:widowControl/>
      <w:spacing w:before="100" w:beforeAutospacing="1" w:after="100" w:afterAutospacing="1"/>
      <w:jc w:val="left"/>
    </w:pPr>
    <w:rPr>
      <w:kern w:val="0"/>
      <w:sz w:val="20"/>
      <w:szCs w:val="20"/>
    </w:rPr>
  </w:style>
  <w:style w:type="paragraph" w:customStyle="1" w:styleId="xl29">
    <w:name w:val="xl29"/>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19">
    <w:name w:val="缺省文本"/>
    <w:basedOn w:val="Normal"/>
    <w:rsid w:val="00502FFE"/>
    <w:pPr>
      <w:autoSpaceDE w:val="0"/>
      <w:autoSpaceDN w:val="0"/>
      <w:adjustRightInd w:val="0"/>
      <w:jc w:val="left"/>
    </w:pPr>
    <w:rPr>
      <w:kern w:val="0"/>
      <w:sz w:val="24"/>
      <w:szCs w:val="20"/>
    </w:rPr>
  </w:style>
  <w:style w:type="paragraph" w:customStyle="1" w:styleId="25">
    <w:name w:val="正文缩进2"/>
    <w:basedOn w:val="Normal"/>
    <w:rsid w:val="00502FFE"/>
    <w:pPr>
      <w:spacing w:before="156" w:beforeLines="50" w:after="156" w:afterLines="50" w:line="360" w:lineRule="auto"/>
      <w:ind w:firstLine="420" w:firstLineChars="200"/>
      <w:jc w:val="left"/>
    </w:pPr>
    <w:rPr>
      <w:rFonts w:ascii="宋体" w:eastAsia="华文中宋" w:hAnsi="宋体"/>
      <w:sz w:val="24"/>
    </w:rPr>
  </w:style>
  <w:style w:type="paragraph" w:customStyle="1" w:styleId="50">
    <w:name w:val="标题 5（有编号）（绿盟科技）"/>
    <w:basedOn w:val="Normal"/>
    <w:next w:val="a21"/>
    <w:qFormat/>
    <w:rsid w:val="00502FFE"/>
    <w:pPr>
      <w:keepNext/>
      <w:keepLines/>
      <w:numPr>
        <w:ilvl w:val="4"/>
        <w:numId w:val="3"/>
      </w:numPr>
      <w:tabs>
        <w:tab w:val="left" w:pos="2551"/>
      </w:tabs>
      <w:spacing w:before="280" w:after="156" w:line="377" w:lineRule="auto"/>
      <w:jc w:val="left"/>
      <w:outlineLvl w:val="4"/>
    </w:pPr>
    <w:rPr>
      <w:rFonts w:ascii="Arial" w:eastAsia="黑体" w:hAnsi="Arial"/>
      <w:b/>
      <w:kern w:val="0"/>
      <w:sz w:val="24"/>
      <w:szCs w:val="28"/>
    </w:rPr>
  </w:style>
  <w:style w:type="paragraph" w:customStyle="1" w:styleId="a20">
    <w:name w:val="正文首行缩进两字符"/>
    <w:basedOn w:val="Normal"/>
    <w:rsid w:val="00502FFE"/>
    <w:pPr>
      <w:spacing w:line="360" w:lineRule="auto"/>
      <w:ind w:firstLine="200" w:firstLineChars="200"/>
    </w:pPr>
  </w:style>
  <w:style w:type="paragraph" w:customStyle="1" w:styleId="Char1CharCharCharCharCharChar">
    <w:name w:val="Char1 Char Char Char Char Char Char"/>
    <w:basedOn w:val="Normal"/>
    <w:rsid w:val="00502FFE"/>
    <w:rPr>
      <w:rFonts w:ascii="Tahoma" w:hAnsi="Tahoma"/>
      <w:sz w:val="24"/>
      <w:szCs w:val="20"/>
    </w:rPr>
  </w:style>
  <w:style w:type="paragraph" w:customStyle="1" w:styleId="xl41">
    <w:name w:val="xl41"/>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8">
    <w:name w:val="xl28"/>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0">
    <w:name w:val="Char Char Char Char_0"/>
    <w:basedOn w:val="Normal"/>
    <w:rsid w:val="00502FFE"/>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116">
    <w:name w:val="(符号)三标题1.1"/>
    <w:basedOn w:val="Normal"/>
    <w:rsid w:val="00502FFE"/>
    <w:pPr>
      <w:numPr>
        <w:numId w:val="2"/>
      </w:numPr>
      <w:tabs>
        <w:tab w:val="left" w:pos="420"/>
      </w:tabs>
      <w:spacing w:before="140" w:after="140" w:line="500" w:lineRule="exact"/>
      <w:outlineLvl w:val="2"/>
    </w:pPr>
    <w:rPr>
      <w:rFonts w:ascii="楷体_GB2312" w:eastAsia="楷体_GB2312" w:hAnsi="宋体" w:cs="宋体"/>
      <w:b/>
      <w:bCs/>
      <w:sz w:val="28"/>
      <w:szCs w:val="20"/>
    </w:rPr>
  </w:style>
  <w:style w:type="paragraph" w:customStyle="1" w:styleId="et5">
    <w:name w:val="et5"/>
    <w:basedOn w:val="Normal"/>
    <w:rsid w:val="00502FF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hint="eastAsia"/>
      <w:color w:val="FF0000"/>
      <w:kern w:val="0"/>
      <w:sz w:val="14"/>
      <w:szCs w:val="14"/>
    </w:rPr>
  </w:style>
  <w:style w:type="paragraph" w:customStyle="1" w:styleId="plaintext0">
    <w:name w:val="plaintext"/>
    <w:basedOn w:val="Normal"/>
    <w:rsid w:val="00502FFE"/>
    <w:pPr>
      <w:widowControl/>
      <w:spacing w:before="100" w:beforeAutospacing="1" w:after="100" w:afterAutospacing="1"/>
      <w:jc w:val="left"/>
    </w:pPr>
    <w:rPr>
      <w:rFonts w:ascii="宋体" w:hAnsi="宋体"/>
      <w:kern w:val="0"/>
      <w:sz w:val="24"/>
    </w:rPr>
  </w:style>
  <w:style w:type="paragraph" w:customStyle="1" w:styleId="xl32">
    <w:name w:val="xl32"/>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Default">
    <w:name w:val="Default"/>
    <w:rsid w:val="00502FFE"/>
    <w:pPr>
      <w:widowControl w:val="0"/>
      <w:autoSpaceDE w:val="0"/>
      <w:autoSpaceDN w:val="0"/>
      <w:adjustRightInd w:val="0"/>
    </w:pPr>
    <w:rPr>
      <w:rFonts w:ascii="黑体桌礉..." w:eastAsia="黑体桌礉..." w:hAnsi="Calibri" w:cs="黑体桌礉..."/>
      <w:color w:val="000000"/>
      <w:kern w:val="0"/>
      <w:sz w:val="24"/>
      <w:szCs w:val="24"/>
    </w:rPr>
  </w:style>
  <w:style w:type="paragraph" w:customStyle="1" w:styleId="xl31">
    <w:name w:val="xl31"/>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6">
    <w:name w:val="font6"/>
    <w:basedOn w:val="Normal"/>
    <w:rsid w:val="00502FFE"/>
    <w:pPr>
      <w:widowControl/>
      <w:spacing w:before="100" w:beforeAutospacing="1" w:after="100" w:afterAutospacing="1"/>
      <w:jc w:val="left"/>
    </w:pPr>
    <w:rPr>
      <w:rFonts w:ascii="宋体" w:hAnsi="宋体" w:cs="宋体"/>
      <w:kern w:val="0"/>
      <w:sz w:val="20"/>
      <w:szCs w:val="20"/>
    </w:rPr>
  </w:style>
  <w:style w:type="paragraph" w:customStyle="1" w:styleId="et2">
    <w:name w:val="et2"/>
    <w:basedOn w:val="Normal"/>
    <w:rsid w:val="00502FF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hint="eastAsia"/>
      <w:color w:val="000000"/>
      <w:kern w:val="0"/>
      <w:sz w:val="24"/>
    </w:rPr>
  </w:style>
  <w:style w:type="paragraph" w:customStyle="1" w:styleId="Char8">
    <w:name w:val="Char"/>
    <w:basedOn w:val="Normal"/>
    <w:rsid w:val="00502FFE"/>
    <w:pPr>
      <w:widowControl/>
      <w:snapToGrid w:val="0"/>
      <w:spacing w:after="160"/>
      <w:jc w:val="left"/>
    </w:pPr>
    <w:rPr>
      <w:sz w:val="24"/>
      <w:lang w:eastAsia="en-US"/>
    </w:rPr>
  </w:style>
  <w:style w:type="paragraph" w:customStyle="1" w:styleId="xl30">
    <w:name w:val="xl30"/>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et3">
    <w:name w:val="et3"/>
    <w:basedOn w:val="Normal"/>
    <w:rsid w:val="00502FF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hint="eastAsia"/>
      <w:color w:val="000000"/>
      <w:kern w:val="0"/>
      <w:sz w:val="14"/>
      <w:szCs w:val="14"/>
    </w:rPr>
  </w:style>
  <w:style w:type="paragraph" w:customStyle="1" w:styleId="117">
    <w:name w:val="列出段落1"/>
    <w:basedOn w:val="Normal"/>
    <w:uiPriority w:val="99"/>
    <w:rsid w:val="00502FFE"/>
    <w:pPr>
      <w:ind w:firstLine="420" w:firstLineChars="200"/>
    </w:pPr>
    <w:rPr>
      <w:szCs w:val="22"/>
    </w:rPr>
  </w:style>
  <w:style w:type="paragraph" w:customStyle="1" w:styleId="Char00">
    <w:name w:val="Char_0"/>
    <w:basedOn w:val="Normal"/>
    <w:rsid w:val="00502FFE"/>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xl34">
    <w:name w:val="xl34"/>
    <w:basedOn w:val="Normal"/>
    <w:rsid w:val="00502F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Tahoma">
    <w:name w:val="样式 Tahoma 小四"/>
    <w:basedOn w:val="Normal"/>
    <w:rsid w:val="00502FFE"/>
    <w:pPr>
      <w:spacing w:before="156" w:beforeLines="50"/>
      <w:ind w:firstLine="200" w:firstLineChars="200"/>
    </w:pPr>
    <w:rPr>
      <w:rFonts w:ascii="Tahoma" w:hAnsi="Tahoma" w:cs="宋体"/>
      <w:sz w:val="24"/>
      <w:szCs w:val="20"/>
    </w:rPr>
  </w:style>
  <w:style w:type="paragraph" w:customStyle="1" w:styleId="118">
    <w:name w:val="正文1"/>
    <w:rsid w:val="00502FFE"/>
    <w:pPr>
      <w:widowControl w:val="0"/>
      <w:adjustRightInd w:val="0"/>
      <w:spacing w:line="312" w:lineRule="atLeast"/>
      <w:jc w:val="both"/>
      <w:textAlignment w:val="baseline"/>
    </w:pPr>
    <w:rPr>
      <w:rFonts w:ascii="宋体" w:eastAsia="宋体" w:hAnsi="Calibri" w:cs="Times New Roman"/>
      <w:kern w:val="0"/>
      <w:sz w:val="34"/>
      <w:szCs w:val="20"/>
    </w:rPr>
  </w:style>
  <w:style w:type="paragraph" w:customStyle="1" w:styleId="xl36">
    <w:name w:val="xl36"/>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1">
    <w:name w:val="Char1"/>
    <w:basedOn w:val="Normal"/>
    <w:rsid w:val="00502FFE"/>
    <w:rPr>
      <w:szCs w:val="21"/>
    </w:rPr>
  </w:style>
  <w:style w:type="paragraph" w:customStyle="1" w:styleId="CharChar1CharCharCharCharCharCharCharCharCharCharCharCharCharCharChar">
    <w:name w:val="Char Char1 Char Char Char Char Char Char Char Char Char Char Char Char Char Char Char"/>
    <w:basedOn w:val="Normal"/>
    <w:rsid w:val="00502FFE"/>
    <w:pPr>
      <w:widowControl/>
      <w:spacing w:after="160" w:line="240" w:lineRule="exact"/>
      <w:jc w:val="left"/>
    </w:pPr>
    <w:rPr>
      <w:rFonts w:ascii="Verdana" w:hAnsi="Verdana"/>
      <w:kern w:val="0"/>
      <w:sz w:val="20"/>
      <w:szCs w:val="20"/>
      <w:lang w:eastAsia="en-US"/>
    </w:rPr>
  </w:style>
  <w:style w:type="paragraph" w:customStyle="1" w:styleId="26">
    <w:name w:val="样式 首行缩进:  2 字符"/>
    <w:basedOn w:val="Normal"/>
    <w:rsid w:val="00502FFE"/>
    <w:pPr>
      <w:spacing w:line="400" w:lineRule="exact"/>
      <w:ind w:firstLine="200" w:firstLineChars="200"/>
    </w:pPr>
    <w:rPr>
      <w:rFonts w:cs="宋体"/>
      <w:sz w:val="24"/>
    </w:rPr>
  </w:style>
  <w:style w:type="paragraph" w:customStyle="1" w:styleId="xl38">
    <w:name w:val="xl38"/>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1CharCharChar">
    <w:name w:val="Char1 Char Char Char"/>
    <w:basedOn w:val="Normal"/>
    <w:rsid w:val="00502FFE"/>
    <w:rPr>
      <w:szCs w:val="20"/>
    </w:rPr>
  </w:style>
  <w:style w:type="paragraph" w:customStyle="1" w:styleId="UP3">
    <w:name w:val="UP标题3"/>
    <w:basedOn w:val="Normal"/>
    <w:link w:val="UP3CharChar"/>
    <w:rsid w:val="00502FFE"/>
    <w:pPr>
      <w:spacing w:line="360" w:lineRule="auto"/>
      <w:ind w:firstLine="149" w:firstLineChars="149"/>
    </w:pPr>
    <w:rPr>
      <w:rFonts w:ascii="黑体" w:eastAsia="黑体" w:hAnsiTheme="minorHAnsi" w:cs="宋体"/>
      <w:sz w:val="28"/>
      <w:szCs w:val="28"/>
    </w:rPr>
  </w:style>
  <w:style w:type="paragraph" w:customStyle="1" w:styleId="Char2CharCharChar">
    <w:name w:val="Char2 Char Char Char"/>
    <w:basedOn w:val="Normal"/>
    <w:rsid w:val="00502FFE"/>
    <w:rPr>
      <w:rFonts w:ascii="仿宋_GB2312" w:eastAsia="仿宋_GB2312"/>
      <w:b/>
      <w:sz w:val="32"/>
      <w:szCs w:val="32"/>
    </w:rPr>
  </w:style>
  <w:style w:type="paragraph" w:customStyle="1" w:styleId="a21">
    <w:name w:val="正文（绿盟科技）"/>
    <w:qFormat/>
    <w:rsid w:val="00502FFE"/>
    <w:pPr>
      <w:spacing w:line="300" w:lineRule="auto"/>
    </w:pPr>
    <w:rPr>
      <w:rFonts w:ascii="Arial" w:eastAsia="宋体" w:hAnsi="Arial" w:cs="黑体"/>
      <w:kern w:val="0"/>
      <w:szCs w:val="21"/>
    </w:rPr>
  </w:style>
  <w:style w:type="paragraph" w:customStyle="1" w:styleId="27">
    <w:name w:val="正文2"/>
    <w:rsid w:val="00502FFE"/>
    <w:pPr>
      <w:widowControl w:val="0"/>
      <w:adjustRightInd w:val="0"/>
      <w:spacing w:line="312" w:lineRule="atLeast"/>
      <w:jc w:val="both"/>
      <w:textAlignment w:val="baseline"/>
    </w:pPr>
    <w:rPr>
      <w:rFonts w:ascii="宋体" w:eastAsia="宋体" w:hAnsi="Calibri" w:cs="Times New Roman"/>
      <w:kern w:val="0"/>
      <w:sz w:val="34"/>
      <w:szCs w:val="20"/>
    </w:rPr>
  </w:style>
  <w:style w:type="paragraph" w:customStyle="1" w:styleId="q1">
    <w:name w:val="q1"/>
    <w:basedOn w:val="Title"/>
    <w:rsid w:val="00502FFE"/>
    <w:pPr>
      <w:numPr>
        <w:numId w:val="4"/>
      </w:numPr>
      <w:tabs>
        <w:tab w:val="left" w:pos="420"/>
        <w:tab w:val="clear" w:pos="2950"/>
      </w:tabs>
      <w:spacing w:line="360" w:lineRule="auto"/>
      <w:ind w:left="430" w:hanging="430"/>
      <w:jc w:val="left"/>
    </w:pPr>
    <w:rPr>
      <w:rFonts w:ascii="Arial" w:hAnsi="Arial" w:cs="Arial"/>
      <w:b w:val="0"/>
      <w:bCs w:val="0"/>
      <w:sz w:val="36"/>
    </w:rPr>
  </w:style>
  <w:style w:type="paragraph" w:customStyle="1" w:styleId="Char100">
    <w:name w:val="Char1_0"/>
    <w:basedOn w:val="Normal"/>
    <w:rsid w:val="00502FFE"/>
    <w:rPr>
      <w:rFonts w:ascii="仿宋_GB2312" w:eastAsia="仿宋_GB2312"/>
      <w:b/>
      <w:sz w:val="32"/>
      <w:szCs w:val="32"/>
    </w:rPr>
  </w:style>
  <w:style w:type="paragraph" w:customStyle="1" w:styleId="a22">
    <w:name w:val="表格专用"/>
    <w:basedOn w:val="Normal"/>
    <w:uiPriority w:val="99"/>
    <w:rsid w:val="00502FFE"/>
    <w:rPr>
      <w:rFonts w:eastAsia="仿宋"/>
      <w:sz w:val="24"/>
    </w:rPr>
  </w:style>
  <w:style w:type="paragraph" w:customStyle="1" w:styleId="a23">
    <w:name w:val="标书正文格式"/>
    <w:rsid w:val="00502FFE"/>
    <w:pPr>
      <w:spacing w:line="360" w:lineRule="auto"/>
      <w:ind w:firstLine="200" w:firstLineChars="200"/>
    </w:pPr>
    <w:rPr>
      <w:rFonts w:ascii="Calibri" w:eastAsia="楷体_GB2312" w:hAnsi="Calibri" w:cs="Times New Roman"/>
      <w:sz w:val="24"/>
      <w:szCs w:val="24"/>
    </w:rPr>
  </w:style>
  <w:style w:type="paragraph" w:customStyle="1" w:styleId="100">
    <w:name w:val="页眉1_0"/>
    <w:basedOn w:val="Normal"/>
    <w:rsid w:val="00502FFE"/>
    <w:pPr>
      <w:pBdr>
        <w:bottom w:val="single" w:sz="6" w:space="1" w:color="auto"/>
      </w:pBdr>
      <w:tabs>
        <w:tab w:val="center" w:pos="4153"/>
        <w:tab w:val="right" w:pos="8306"/>
      </w:tabs>
      <w:snapToGrid w:val="0"/>
      <w:jc w:val="center"/>
    </w:pPr>
    <w:rPr>
      <w:sz w:val="18"/>
      <w:szCs w:val="20"/>
    </w:rPr>
  </w:style>
  <w:style w:type="paragraph" w:customStyle="1" w:styleId="a24">
    <w:name w:val="表格"/>
    <w:basedOn w:val="Normal"/>
    <w:rsid w:val="00502FFE"/>
    <w:pPr>
      <w:spacing w:line="400" w:lineRule="exact"/>
    </w:pPr>
    <w:rPr>
      <w:sz w:val="24"/>
    </w:rPr>
  </w:style>
  <w:style w:type="paragraph" w:customStyle="1" w:styleId="xl35">
    <w:name w:val="xl35"/>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leText">
    <w:name w:val="Table Text"/>
    <w:basedOn w:val="Normal"/>
    <w:rsid w:val="00502FFE"/>
    <w:pPr>
      <w:widowControl/>
      <w:spacing w:before="60" w:after="60"/>
      <w:jc w:val="left"/>
    </w:pPr>
    <w:rPr>
      <w:kern w:val="0"/>
    </w:rPr>
  </w:style>
  <w:style w:type="paragraph" w:customStyle="1" w:styleId="Char1CharCharCharCharCharChar0">
    <w:name w:val="Char1 Char Char Char Char Char Char_0"/>
    <w:basedOn w:val="Normal"/>
    <w:rsid w:val="00502FFE"/>
    <w:rPr>
      <w:rFonts w:ascii="Tahoma" w:hAnsi="Tahoma"/>
      <w:sz w:val="24"/>
      <w:szCs w:val="20"/>
    </w:rPr>
  </w:style>
  <w:style w:type="paragraph" w:customStyle="1" w:styleId="28">
    <w:name w:val="纯文本2"/>
    <w:basedOn w:val="Normal"/>
    <w:rsid w:val="00502FFE"/>
    <w:pPr>
      <w:adjustRightInd w:val="0"/>
      <w:textAlignment w:val="baseline"/>
    </w:pPr>
    <w:rPr>
      <w:rFonts w:ascii="宋体" w:hAnsi="Courier New"/>
      <w:szCs w:val="20"/>
    </w:rPr>
  </w:style>
  <w:style w:type="paragraph" w:customStyle="1" w:styleId="CharCharCharCharCharChar1Char0">
    <w:name w:val="Char Char Char Char Char Char1 Char_0"/>
    <w:basedOn w:val="DocumentMap"/>
    <w:rsid w:val="00502FFE"/>
    <w:rPr>
      <w:rFonts w:ascii="Tahoma" w:hAnsi="Tahoma"/>
      <w:sz w:val="24"/>
      <w:szCs w:val="24"/>
    </w:rPr>
  </w:style>
  <w:style w:type="paragraph" w:customStyle="1" w:styleId="GW-">
    <w:name w:val="GW-列表样式"/>
    <w:basedOn w:val="Normal"/>
    <w:rsid w:val="00502FFE"/>
    <w:pPr>
      <w:widowControl/>
      <w:spacing w:line="300" w:lineRule="auto"/>
      <w:jc w:val="left"/>
    </w:pPr>
    <w:rPr>
      <w:rFonts w:ascii="仿宋_GB2312" w:eastAsia="仿宋_GB2312" w:hAnsi="宋体"/>
    </w:rPr>
  </w:style>
  <w:style w:type="paragraph" w:customStyle="1" w:styleId="29">
    <w:name w:val="列出段落2"/>
    <w:basedOn w:val="Normal"/>
    <w:rsid w:val="00502FFE"/>
    <w:pPr>
      <w:ind w:firstLine="420" w:firstLineChars="200"/>
    </w:pPr>
    <w:rPr>
      <w:szCs w:val="22"/>
    </w:rPr>
  </w:style>
  <w:style w:type="paragraph" w:customStyle="1" w:styleId="119">
    <w:name w:val="无间隔1"/>
    <w:link w:val="NoSpacingChar"/>
    <w:rsid w:val="00502FFE"/>
    <w:rPr>
      <w:rFonts w:ascii="Calibri" w:hAnsi="Calibri"/>
      <w:sz w:val="22"/>
      <w:lang w:eastAsia="en-US"/>
    </w:rPr>
  </w:style>
  <w:style w:type="paragraph" w:customStyle="1" w:styleId="CharCharCharCharCharChar0">
    <w:name w:val="Char Char Char Char Char Char_0"/>
    <w:basedOn w:val="Normal"/>
    <w:rsid w:val="00502FFE"/>
    <w:rPr>
      <w:rFonts w:ascii="Tahoma" w:hAnsi="Tahoma"/>
      <w:sz w:val="24"/>
      <w:szCs w:val="20"/>
    </w:rPr>
  </w:style>
  <w:style w:type="paragraph" w:customStyle="1" w:styleId="xl43">
    <w:name w:val="xl43"/>
    <w:basedOn w:val="Normal"/>
    <w:rsid w:val="00502FFE"/>
    <w:pPr>
      <w:widowControl/>
      <w:pBdr>
        <w:bottom w:val="single" w:sz="4" w:space="0" w:color="auto"/>
      </w:pBdr>
      <w:spacing w:before="100" w:beforeAutospacing="1" w:after="100" w:afterAutospacing="1"/>
      <w:jc w:val="left"/>
      <w:textAlignment w:val="bottom"/>
    </w:pPr>
    <w:rPr>
      <w:rFonts w:ascii="宋体" w:hAnsi="宋体" w:cs="宋体"/>
      <w:b/>
      <w:bCs/>
      <w:kern w:val="0"/>
      <w:sz w:val="22"/>
      <w:szCs w:val="22"/>
    </w:rPr>
  </w:style>
  <w:style w:type="paragraph" w:customStyle="1" w:styleId="font5">
    <w:name w:val="font5"/>
    <w:basedOn w:val="Normal"/>
    <w:rsid w:val="00502FFE"/>
    <w:pPr>
      <w:widowControl/>
      <w:spacing w:before="100" w:beforeAutospacing="1" w:after="100" w:afterAutospacing="1"/>
      <w:jc w:val="left"/>
    </w:pPr>
    <w:rPr>
      <w:rFonts w:ascii="宋体" w:hAnsi="宋体" w:cs="宋体"/>
      <w:kern w:val="0"/>
      <w:sz w:val="18"/>
      <w:szCs w:val="18"/>
    </w:rPr>
  </w:style>
  <w:style w:type="paragraph" w:customStyle="1" w:styleId="ParaCharCharCharCharCharCharCharCharChar1CharCharCharChar">
    <w:name w:val="默认段落字体 Para Char Char Char Char Char Char Char Char Char1 Char Char Char Char"/>
    <w:basedOn w:val="Normal"/>
    <w:rsid w:val="00502FFE"/>
    <w:rPr>
      <w:rFonts w:ascii="Tahoma" w:hAnsi="Tahoma"/>
      <w:sz w:val="24"/>
      <w:szCs w:val="20"/>
    </w:rPr>
  </w:style>
  <w:style w:type="paragraph" w:customStyle="1" w:styleId="UP">
    <w:name w:val="UP正文"/>
    <w:basedOn w:val="Normal"/>
    <w:link w:val="UPCharChar"/>
    <w:rsid w:val="00502FFE"/>
    <w:pPr>
      <w:spacing w:line="360" w:lineRule="auto"/>
      <w:ind w:left="420" w:firstLine="420" w:leftChars="200" w:firstLineChars="200"/>
    </w:pPr>
    <w:rPr>
      <w:rFonts w:ascii="Tahoma" w:hAnsiTheme="minorHAnsi" w:cstheme="minorBidi"/>
      <w:szCs w:val="22"/>
    </w:rPr>
  </w:style>
  <w:style w:type="paragraph" w:customStyle="1" w:styleId="2100">
    <w:name w:val="正文文本 21_0"/>
    <w:basedOn w:val="Normal"/>
    <w:rsid w:val="00502FFE"/>
    <w:pPr>
      <w:adjustRightInd w:val="0"/>
      <w:spacing w:line="300" w:lineRule="auto"/>
      <w:jc w:val="center"/>
      <w:textAlignment w:val="baseline"/>
    </w:pPr>
    <w:rPr>
      <w:rFonts w:ascii="宋体" w:hAnsi="宋体"/>
      <w:sz w:val="24"/>
      <w:szCs w:val="20"/>
    </w:rPr>
  </w:style>
  <w:style w:type="paragraph" w:customStyle="1" w:styleId="et6">
    <w:name w:val="et6"/>
    <w:basedOn w:val="Normal"/>
    <w:rsid w:val="00502FF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hint="eastAsia"/>
      <w:color w:val="000000"/>
      <w:kern w:val="0"/>
      <w:sz w:val="14"/>
      <w:szCs w:val="14"/>
    </w:rPr>
  </w:style>
  <w:style w:type="paragraph" w:customStyle="1" w:styleId="et4">
    <w:name w:val="et4"/>
    <w:basedOn w:val="Normal"/>
    <w:rsid w:val="00502FF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hint="eastAsia"/>
      <w:color w:val="000000"/>
      <w:kern w:val="0"/>
      <w:sz w:val="24"/>
    </w:rPr>
  </w:style>
  <w:style w:type="paragraph" w:customStyle="1" w:styleId="Char2CharCharChar0">
    <w:name w:val="Char2 Char Char Char_0"/>
    <w:basedOn w:val="Normal"/>
    <w:rsid w:val="00502FFE"/>
    <w:rPr>
      <w:rFonts w:ascii="仿宋_GB2312" w:eastAsia="仿宋_GB2312"/>
      <w:b/>
      <w:sz w:val="32"/>
      <w:szCs w:val="32"/>
    </w:rPr>
  </w:style>
  <w:style w:type="paragraph" w:styleId="ListParagraph">
    <w:name w:val="List Paragraph"/>
    <w:basedOn w:val="Normal"/>
    <w:link w:val="a4"/>
    <w:qFormat/>
    <w:rsid w:val="00502FFE"/>
    <w:pPr>
      <w:ind w:firstLine="420" w:firstLineChars="200"/>
    </w:pPr>
    <w:rPr>
      <w:rFonts w:asciiTheme="minorHAnsi" w:hAnsiTheme="minorHAnsi" w:cstheme="minorBidi"/>
      <w:szCs w:val="22"/>
    </w:rPr>
  </w:style>
  <w:style w:type="paragraph" w:customStyle="1" w:styleId="et7">
    <w:name w:val="et7"/>
    <w:basedOn w:val="Normal"/>
    <w:rsid w:val="00502FFE"/>
    <w:pPr>
      <w:widowControl/>
      <w:spacing w:before="100" w:beforeAutospacing="1" w:after="100" w:afterAutospacing="1"/>
      <w:jc w:val="center"/>
      <w:textAlignment w:val="center"/>
    </w:pPr>
    <w:rPr>
      <w:rFonts w:ascii="宋体" w:hAnsi="宋体" w:hint="eastAsia"/>
      <w:b/>
      <w:bCs/>
      <w:color w:val="000000"/>
      <w:kern w:val="0"/>
      <w:sz w:val="14"/>
      <w:szCs w:val="14"/>
    </w:rPr>
  </w:style>
  <w:style w:type="paragraph" w:customStyle="1" w:styleId="192192">
    <w:name w:val="样式 样式 正文内容 + 首行缩进:  1.92 字符 + 首行缩进:  1.92 字符"/>
    <w:basedOn w:val="Normal"/>
    <w:uiPriority w:val="99"/>
    <w:rsid w:val="00502FFE"/>
    <w:pPr>
      <w:spacing w:before="100" w:beforeAutospacing="1" w:after="100" w:afterAutospacing="1" w:line="360" w:lineRule="auto"/>
      <w:ind w:firstLine="192" w:firstLineChars="192"/>
    </w:pPr>
    <w:rPr>
      <w:rFonts w:cs="宋体"/>
      <w:sz w:val="24"/>
      <w:szCs w:val="20"/>
    </w:rPr>
  </w:style>
  <w:style w:type="paragraph" w:customStyle="1" w:styleId="NewNew">
    <w:name w:val="普通(网站) New New"/>
    <w:basedOn w:val="Normal"/>
    <w:uiPriority w:val="99"/>
    <w:rsid w:val="00502FFE"/>
    <w:pPr>
      <w:widowControl/>
      <w:spacing w:before="100" w:beforeAutospacing="1" w:after="100" w:afterAutospacing="1"/>
      <w:jc w:val="left"/>
    </w:pPr>
    <w:rPr>
      <w:rFonts w:ascii="宋体" w:hAnsi="宋体" w:cs="宋体"/>
      <w:kern w:val="0"/>
      <w:sz w:val="24"/>
    </w:rPr>
  </w:style>
  <w:style w:type="paragraph" w:customStyle="1" w:styleId="xl40">
    <w:name w:val="xl40"/>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9">
    <w:name w:val="xl39"/>
    <w:basedOn w:val="Normal"/>
    <w:rsid w:val="00502F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2">
    <w:name w:val="xl42"/>
    <w:basedOn w:val="Normal"/>
    <w:rsid w:val="00502FFE"/>
    <w:pPr>
      <w:widowControl/>
      <w:pBdr>
        <w:bottom w:val="single" w:sz="4" w:space="0" w:color="auto"/>
      </w:pBdr>
      <w:spacing w:before="100" w:beforeAutospacing="1" w:after="100" w:afterAutospacing="1"/>
      <w:jc w:val="left"/>
    </w:pPr>
    <w:rPr>
      <w:rFonts w:ascii="宋体" w:hAnsi="宋体" w:cs="宋体"/>
      <w:b/>
      <w:bCs/>
      <w:color w:val="000000"/>
      <w:kern w:val="0"/>
      <w:sz w:val="22"/>
      <w:szCs w:val="22"/>
    </w:rPr>
  </w:style>
  <w:style w:type="table" w:styleId="TableGrid">
    <w:name w:val="Table Grid"/>
    <w:basedOn w:val="TableNormal"/>
    <w:rsid w:val="00502FF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2">
    <w:name w:val="h Char2"/>
    <w:aliases w:val="En-tête 1.1 Char2,En-tête 1.11 Char Char2,Ò³Ã¼ Char2"/>
    <w:locked/>
    <w:rsid w:val="001C1AA8"/>
    <w:rPr>
      <w:rFonts w:eastAsia="宋体"/>
      <w:kern w:val="2"/>
      <w:sz w:val="18"/>
      <w:lang w:val="en-US" w:eastAsia="zh-CN" w:bidi="ar-SA"/>
    </w:rPr>
  </w:style>
  <w:style w:type="character" w:customStyle="1" w:styleId="CharChar27">
    <w:name w:val="Char Char27"/>
    <w:rsid w:val="001C1AA8"/>
    <w:rPr>
      <w:rFonts w:ascii="宋体" w:eastAsia="宋体" w:hAnsi="宋体"/>
      <w:sz w:val="18"/>
      <w:szCs w:val="18"/>
      <w:lang w:val="en-US" w:eastAsia="zh-CN" w:bidi="ar-SA"/>
    </w:rPr>
  </w:style>
  <w:style w:type="character" w:customStyle="1" w:styleId="p0CharChar">
    <w:name w:val="p0 Char Char"/>
    <w:link w:val="p0"/>
    <w:rsid w:val="001C1AA8"/>
    <w:rPr>
      <w:rFonts w:ascii="Calibri" w:eastAsia="宋体" w:hAnsi="Calibri" w:cs="Times New Roman"/>
      <w:kern w:val="0"/>
      <w:szCs w:val="21"/>
    </w:rPr>
  </w:style>
  <w:style w:type="character" w:customStyle="1" w:styleId="ca-2">
    <w:name w:val="ca-2"/>
    <w:basedOn w:val="DefaultParagraphFont"/>
    <w:rsid w:val="001C1AA8"/>
  </w:style>
  <w:style w:type="character" w:customStyle="1" w:styleId="Char12">
    <w:name w:val="正文缩进 Char1"/>
    <w:link w:val="114"/>
    <w:locked/>
    <w:rsid w:val="001C1AA8"/>
    <w:rPr>
      <w:rFonts w:ascii="Calibri" w:eastAsia="宋体" w:hAnsi="Calibri" w:cs="Times New Roman"/>
      <w:color w:val="000000"/>
      <w:szCs w:val="20"/>
    </w:rPr>
  </w:style>
  <w:style w:type="character" w:customStyle="1" w:styleId="CharChar0">
    <w:name w:val="Char Char"/>
    <w:rsid w:val="001C1AA8"/>
    <w:rPr>
      <w:rFonts w:ascii="Arial" w:eastAsia="黑体" w:hAnsi="Arial"/>
      <w:b/>
      <w:bCs/>
      <w:kern w:val="2"/>
      <w:sz w:val="32"/>
      <w:szCs w:val="32"/>
      <w:lang w:val="en-US" w:eastAsia="zh-CN" w:bidi="ar-SA"/>
    </w:rPr>
  </w:style>
  <w:style w:type="character" w:customStyle="1" w:styleId="CharChar50">
    <w:name w:val="Char Char5_0"/>
    <w:rsid w:val="001C1AA8"/>
    <w:rPr>
      <w:rFonts w:eastAsia="宋体"/>
      <w:kern w:val="2"/>
      <w:sz w:val="18"/>
      <w:lang w:val="en-US" w:eastAsia="zh-CN" w:bidi="ar-SA"/>
    </w:rPr>
  </w:style>
  <w:style w:type="character" w:styleId="Emphasis">
    <w:name w:val="Emphasis"/>
    <w:qFormat/>
    <w:rsid w:val="001C1AA8"/>
    <w:rPr>
      <w:i/>
      <w:iCs/>
    </w:rPr>
  </w:style>
  <w:style w:type="character" w:customStyle="1" w:styleId="ca-17">
    <w:name w:val="ca-17"/>
    <w:basedOn w:val="DefaultParagraphFont"/>
    <w:rsid w:val="001C1AA8"/>
  </w:style>
  <w:style w:type="character" w:customStyle="1" w:styleId="CharChar1">
    <w:name w:val="正文缩进 Char Char1"/>
    <w:rsid w:val="001C1AA8"/>
    <w:rPr>
      <w:rFonts w:eastAsia="宋体"/>
      <w:kern w:val="2"/>
      <w:sz w:val="21"/>
      <w:lang w:val="en-US" w:eastAsia="zh-CN" w:bidi="ar-SA"/>
    </w:rPr>
  </w:style>
  <w:style w:type="character" w:customStyle="1" w:styleId="CharChar80">
    <w:name w:val="Char Char8_0"/>
    <w:semiHidden/>
    <w:rsid w:val="001C1AA8"/>
    <w:rPr>
      <w:rFonts w:eastAsia="宋体"/>
      <w:b/>
      <w:bCs/>
      <w:kern w:val="2"/>
      <w:sz w:val="32"/>
      <w:szCs w:val="32"/>
      <w:lang w:val="en-US" w:eastAsia="zh-CN" w:bidi="ar-SA"/>
    </w:rPr>
  </w:style>
  <w:style w:type="character" w:customStyle="1" w:styleId="apple-style-span">
    <w:name w:val="apple-style-span"/>
    <w:basedOn w:val="DefaultParagraphFont"/>
    <w:rsid w:val="001C1AA8"/>
  </w:style>
  <w:style w:type="character" w:customStyle="1" w:styleId="CharChar210">
    <w:name w:val="Char Char2_1"/>
    <w:rsid w:val="001C1AA8"/>
    <w:rPr>
      <w:rFonts w:ascii="宋体" w:eastAsia="宋体" w:hAnsi="Courier New"/>
      <w:kern w:val="2"/>
      <w:sz w:val="21"/>
      <w:szCs w:val="21"/>
      <w:lang w:val="en-US" w:eastAsia="zh-CN" w:bidi="ar-SA"/>
    </w:rPr>
  </w:style>
  <w:style w:type="character" w:customStyle="1" w:styleId="ca-12">
    <w:name w:val="ca-12"/>
    <w:basedOn w:val="DefaultParagraphFont"/>
    <w:rsid w:val="001C1AA8"/>
  </w:style>
  <w:style w:type="character" w:customStyle="1" w:styleId="newsbg">
    <w:name w:val="newsbg"/>
    <w:basedOn w:val="DefaultParagraphFont"/>
    <w:rsid w:val="001C1AA8"/>
  </w:style>
  <w:style w:type="character" w:customStyle="1" w:styleId="GW-Char">
    <w:name w:val="GW-正文 Char"/>
    <w:link w:val="GW-0"/>
    <w:rsid w:val="001C1AA8"/>
    <w:rPr>
      <w:rFonts w:eastAsia="仿宋_GB2312"/>
      <w:sz w:val="24"/>
      <w:szCs w:val="24"/>
    </w:rPr>
  </w:style>
  <w:style w:type="paragraph" w:customStyle="1" w:styleId="1Char0">
    <w:name w:val="1 Char"/>
    <w:basedOn w:val="Normal"/>
    <w:rsid w:val="001C1AA8"/>
    <w:pPr>
      <w:widowControl/>
      <w:spacing w:after="160" w:line="240" w:lineRule="exact"/>
      <w:jc w:val="left"/>
    </w:pPr>
    <w:rPr>
      <w:rFonts w:ascii="Times New Roman" w:hAnsi="Times New Roman"/>
    </w:rPr>
  </w:style>
  <w:style w:type="paragraph" w:customStyle="1" w:styleId="GW-0">
    <w:name w:val="GW-正文"/>
    <w:basedOn w:val="Normal"/>
    <w:link w:val="GW-Char"/>
    <w:qFormat/>
    <w:rsid w:val="001C1AA8"/>
    <w:pPr>
      <w:spacing w:line="360" w:lineRule="auto"/>
      <w:ind w:firstLine="200" w:firstLineChars="200"/>
    </w:pPr>
    <w:rPr>
      <w:rFonts w:eastAsia="仿宋_GB2312" w:asciiTheme="minorHAnsi" w:hAnsiTheme="minorHAnsi" w:cstheme="minorBidi"/>
      <w:sz w:val="24"/>
    </w:rPr>
  </w:style>
  <w:style w:type="paragraph" w:customStyle="1" w:styleId="pa-24">
    <w:name w:val="pa-24"/>
    <w:basedOn w:val="Normal"/>
    <w:rsid w:val="001C1AA8"/>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Char">
    <w:name w:val="默认段落字体 Para Char Char Char Char Char Char Char Char Char Char Char Char Char Char Char Char Char Char Char Char"/>
    <w:basedOn w:val="Normal"/>
    <w:rsid w:val="001C1AA8"/>
    <w:pPr>
      <w:spacing w:line="360" w:lineRule="auto"/>
      <w:ind w:firstLine="1928" w:firstLineChars="600"/>
    </w:pPr>
    <w:rPr>
      <w:rFonts w:ascii="Times New Roman" w:hAnsi="Times New Roman"/>
      <w:b/>
      <w:kern w:val="0"/>
      <w:sz w:val="32"/>
      <w:szCs w:val="32"/>
    </w:rPr>
  </w:style>
  <w:style w:type="paragraph" w:customStyle="1" w:styleId="Normal0">
    <w:name w:val="Normal_0"/>
    <w:rsid w:val="001C1AA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ListParagraph1">
    <w:name w:val="List Paragraph1"/>
    <w:basedOn w:val="Normal"/>
    <w:rsid w:val="001C1AA8"/>
    <w:pPr>
      <w:ind w:firstLine="420" w:firstLineChars="200"/>
    </w:pPr>
    <w:rPr>
      <w:szCs w:val="22"/>
    </w:rPr>
  </w:style>
  <w:style w:type="paragraph" w:customStyle="1" w:styleId="pa-23">
    <w:name w:val="pa-23"/>
    <w:basedOn w:val="Normal"/>
    <w:rsid w:val="001C1AA8"/>
    <w:pPr>
      <w:widowControl/>
      <w:spacing w:before="100" w:beforeAutospacing="1" w:after="100" w:afterAutospacing="1"/>
      <w:jc w:val="left"/>
    </w:pPr>
    <w:rPr>
      <w:rFonts w:ascii="宋体" w:hAnsi="宋体" w:cs="宋体"/>
      <w:kern w:val="0"/>
      <w:sz w:val="24"/>
    </w:rPr>
  </w:style>
  <w:style w:type="paragraph" w:customStyle="1" w:styleId="Char13">
    <w:name w:val="Char_1"/>
    <w:basedOn w:val="Normal"/>
    <w:rsid w:val="001C1AA8"/>
    <w:pPr>
      <w:tabs>
        <w:tab w:val="left" w:pos="360"/>
      </w:tabs>
      <w:ind w:firstLine="420" w:firstLineChars="150"/>
    </w:pPr>
    <w:rPr>
      <w:rFonts w:ascii="Arial" w:hAnsi="Arial" w:cs="Arial"/>
      <w:sz w:val="20"/>
      <w:szCs w:val="20"/>
    </w:rPr>
  </w:style>
  <w:style w:type="paragraph" w:customStyle="1" w:styleId="120">
    <w:name w:val="12、表格内左对齐正文"/>
    <w:basedOn w:val="Normal"/>
    <w:qFormat/>
    <w:rsid w:val="001C1AA8"/>
    <w:pPr>
      <w:tabs>
        <w:tab w:val="left" w:pos="0"/>
      </w:tabs>
      <w:wordWrap w:val="0"/>
      <w:topLinePunct/>
      <w:spacing w:line="360" w:lineRule="exact"/>
      <w:ind w:left="48" w:leftChars="20"/>
    </w:pPr>
    <w:rPr>
      <w:rFonts w:ascii="宋体" w:hAnsi="宋体"/>
      <w:snapToGrid w:val="0"/>
    </w:rPr>
  </w:style>
  <w:style w:type="paragraph" w:customStyle="1" w:styleId="p16">
    <w:name w:val="p16"/>
    <w:basedOn w:val="Normal"/>
    <w:rsid w:val="001C1AA8"/>
    <w:pPr>
      <w:widowControl/>
      <w:spacing w:before="100" w:after="100"/>
      <w:jc w:val="left"/>
    </w:pPr>
    <w:rPr>
      <w:rFonts w:ascii="宋体" w:hAnsi="宋体" w:cs="宋体"/>
      <w:kern w:val="0"/>
      <w:sz w:val="24"/>
    </w:rPr>
  </w:style>
  <w:style w:type="paragraph" w:customStyle="1" w:styleId="ListParagraph0">
    <w:name w:val="List Paragraph_0"/>
    <w:basedOn w:val="Normal"/>
    <w:rsid w:val="001C1AA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4570</Words>
  <Characters>26054</Characters>
  <Application>Microsoft Office Word</Application>
  <DocSecurity>0</DocSecurity>
  <Lines>217</Lines>
  <Paragraphs>61</Paragraphs>
  <ScaleCrop>false</ScaleCrop>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唐勇</dc:creator>
  <cp:lastModifiedBy>唐勇</cp:lastModifiedBy>
  <cp:revision>2</cp:revision>
  <dcterms:created xsi:type="dcterms:W3CDTF">2020-12-21T07:56:00Z</dcterms:created>
  <dcterms:modified xsi:type="dcterms:W3CDTF">2020-12-21T07:56:00Z</dcterms:modified>
</cp:coreProperties>
</file>